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B8" w:rsidRPr="00186CEB" w:rsidRDefault="002C6624" w:rsidP="00186CEB">
      <w:pPr>
        <w:pStyle w:val="KeinLeerraum"/>
        <w:widowControl w:val="0"/>
        <w:tabs>
          <w:tab w:val="right" w:pos="10466"/>
        </w:tabs>
        <w:jc w:val="center"/>
        <w:rPr>
          <w:rFonts w:cs="Calibri"/>
          <w:b/>
          <w:sz w:val="32"/>
          <w:szCs w:val="40"/>
        </w:rPr>
      </w:pPr>
      <w:r w:rsidRPr="00186CEB">
        <w:rPr>
          <w:rFonts w:cs="Calibri"/>
          <w:b/>
          <w:sz w:val="32"/>
          <w:szCs w:val="40"/>
        </w:rPr>
        <w:t>1</w:t>
      </w:r>
      <w:r w:rsidR="00C51673">
        <w:rPr>
          <w:rFonts w:cs="Calibri"/>
          <w:b/>
          <w:sz w:val="32"/>
          <w:szCs w:val="40"/>
        </w:rPr>
        <w:t>4</w:t>
      </w:r>
      <w:r w:rsidR="00E35A2E" w:rsidRPr="00186CEB">
        <w:rPr>
          <w:rFonts w:cs="Calibri"/>
          <w:b/>
          <w:sz w:val="32"/>
          <w:szCs w:val="40"/>
        </w:rPr>
        <w:t xml:space="preserve">. </w:t>
      </w:r>
      <w:r w:rsidR="0048511F" w:rsidRPr="00186CEB">
        <w:rPr>
          <w:rFonts w:cs="Calibri"/>
          <w:b/>
          <w:sz w:val="32"/>
          <w:szCs w:val="40"/>
        </w:rPr>
        <w:t>Salzburger Turntag</w:t>
      </w:r>
      <w:r w:rsidR="001C2CB8" w:rsidRPr="00186CEB">
        <w:rPr>
          <w:rFonts w:cs="Calibri"/>
          <w:b/>
          <w:sz w:val="32"/>
          <w:szCs w:val="40"/>
        </w:rPr>
        <w:t xml:space="preserve"> </w:t>
      </w:r>
    </w:p>
    <w:p w:rsidR="001C2CB8" w:rsidRPr="00186CEB" w:rsidRDefault="001C2CB8" w:rsidP="00186CEB">
      <w:pPr>
        <w:pStyle w:val="KeinLeerraum"/>
        <w:widowControl w:val="0"/>
        <w:tabs>
          <w:tab w:val="right" w:pos="10466"/>
        </w:tabs>
        <w:jc w:val="center"/>
        <w:rPr>
          <w:rFonts w:cs="Calibri"/>
          <w:b/>
          <w:sz w:val="24"/>
        </w:rPr>
      </w:pPr>
      <w:r w:rsidRPr="00186CEB">
        <w:rPr>
          <w:rFonts w:cs="Calibri"/>
          <w:b/>
          <w:sz w:val="24"/>
        </w:rPr>
        <w:t xml:space="preserve">Samstag, </w:t>
      </w:r>
      <w:r w:rsidR="00C51673">
        <w:rPr>
          <w:rFonts w:cs="Calibri"/>
          <w:b/>
          <w:sz w:val="24"/>
        </w:rPr>
        <w:t>3</w:t>
      </w:r>
      <w:r w:rsidR="001961F9">
        <w:rPr>
          <w:rFonts w:cs="Calibri"/>
          <w:b/>
          <w:sz w:val="24"/>
        </w:rPr>
        <w:t>. März 201</w:t>
      </w:r>
      <w:r w:rsidR="00C51673">
        <w:rPr>
          <w:rFonts w:cs="Calibri"/>
          <w:b/>
          <w:sz w:val="24"/>
        </w:rPr>
        <w:t>8</w:t>
      </w:r>
    </w:p>
    <w:p w:rsidR="001C2CB8" w:rsidRPr="00186CEB" w:rsidRDefault="0048511F" w:rsidP="00186CEB">
      <w:pPr>
        <w:pStyle w:val="KeinLeerraum"/>
        <w:widowControl w:val="0"/>
        <w:tabs>
          <w:tab w:val="right" w:pos="10466"/>
        </w:tabs>
        <w:jc w:val="center"/>
        <w:rPr>
          <w:rFonts w:cs="Calibri"/>
          <w:b/>
          <w:sz w:val="24"/>
        </w:rPr>
      </w:pPr>
      <w:r w:rsidRPr="00186CEB">
        <w:rPr>
          <w:rFonts w:cs="Calibri"/>
          <w:b/>
          <w:sz w:val="24"/>
        </w:rPr>
        <w:t>ULSZ- Rif</w:t>
      </w:r>
    </w:p>
    <w:p w:rsidR="001C2CB8" w:rsidRPr="00186CEB" w:rsidRDefault="001C2CB8" w:rsidP="00186CEB">
      <w:pPr>
        <w:pStyle w:val="KeinLeerraum"/>
        <w:widowControl w:val="0"/>
        <w:tabs>
          <w:tab w:val="right" w:pos="10466"/>
        </w:tabs>
        <w:jc w:val="both"/>
        <w:rPr>
          <w:rFonts w:cs="Calibri"/>
          <w:sz w:val="24"/>
        </w:rPr>
      </w:pPr>
    </w:p>
    <w:p w:rsidR="00C51673" w:rsidRDefault="0048511F" w:rsidP="00186CEB">
      <w:pPr>
        <w:pStyle w:val="KeinLeerraum"/>
        <w:widowControl w:val="0"/>
        <w:tabs>
          <w:tab w:val="right" w:pos="10466"/>
        </w:tabs>
        <w:jc w:val="both"/>
        <w:rPr>
          <w:rFonts w:cs="Calibri"/>
          <w:b/>
        </w:rPr>
      </w:pPr>
      <w:r w:rsidRPr="00780517">
        <w:rPr>
          <w:rFonts w:cs="Calibri"/>
          <w:b/>
        </w:rPr>
        <w:t>Mit Beginn des Sommersemesters hält der Salzburger Fachverband für Turnen</w:t>
      </w:r>
      <w:r w:rsidR="0012298A" w:rsidRPr="00780517">
        <w:rPr>
          <w:rFonts w:cs="Calibri"/>
          <w:b/>
        </w:rPr>
        <w:t xml:space="preserve"> gemeinsam mit dem ASVÖ- Salzburg</w:t>
      </w:r>
      <w:r w:rsidR="00435A26" w:rsidRPr="00780517">
        <w:rPr>
          <w:rFonts w:cs="Calibri"/>
          <w:b/>
        </w:rPr>
        <w:t xml:space="preserve"> und der PH- Salzburg</w:t>
      </w:r>
      <w:r w:rsidRPr="00780517">
        <w:rPr>
          <w:rFonts w:cs="Calibri"/>
          <w:b/>
        </w:rPr>
        <w:t xml:space="preserve"> de</w:t>
      </w:r>
      <w:r w:rsidR="002C6624" w:rsidRPr="00780517">
        <w:rPr>
          <w:rFonts w:cs="Calibri"/>
          <w:b/>
        </w:rPr>
        <w:t>n</w:t>
      </w:r>
      <w:r w:rsidRPr="00780517">
        <w:rPr>
          <w:rFonts w:cs="Calibri"/>
          <w:b/>
        </w:rPr>
        <w:t xml:space="preserve"> </w:t>
      </w:r>
      <w:r w:rsidR="002C6624" w:rsidRPr="00780517">
        <w:rPr>
          <w:rFonts w:cs="Calibri"/>
          <w:b/>
        </w:rPr>
        <w:t>1</w:t>
      </w:r>
      <w:r w:rsidR="00C51673">
        <w:rPr>
          <w:rFonts w:cs="Calibri"/>
          <w:b/>
        </w:rPr>
        <w:t>4</w:t>
      </w:r>
      <w:r w:rsidRPr="00780517">
        <w:rPr>
          <w:rFonts w:cs="Calibri"/>
          <w:b/>
        </w:rPr>
        <w:t xml:space="preserve">. Salzburger Turntag ab. </w:t>
      </w:r>
      <w:r w:rsidR="00E35A2E" w:rsidRPr="00780517">
        <w:rPr>
          <w:rFonts w:cs="Calibri"/>
          <w:b/>
        </w:rPr>
        <w:t>Diese</w:t>
      </w:r>
      <w:r w:rsidRPr="00780517">
        <w:rPr>
          <w:rFonts w:cs="Calibri"/>
          <w:b/>
        </w:rPr>
        <w:t xml:space="preserve"> Fortbildung</w:t>
      </w:r>
      <w:r w:rsidR="00001C24" w:rsidRPr="00780517">
        <w:rPr>
          <w:rFonts w:cs="Calibri"/>
          <w:b/>
        </w:rPr>
        <w:t>sveranstaltung</w:t>
      </w:r>
      <w:r w:rsidRPr="00780517">
        <w:rPr>
          <w:rFonts w:cs="Calibri"/>
          <w:b/>
        </w:rPr>
        <w:t xml:space="preserve"> </w:t>
      </w:r>
      <w:r w:rsidR="00E35A2E" w:rsidRPr="00780517">
        <w:rPr>
          <w:rFonts w:cs="Calibri"/>
          <w:b/>
        </w:rPr>
        <w:t>versorgt</w:t>
      </w:r>
      <w:r w:rsidRPr="00780517">
        <w:rPr>
          <w:rFonts w:cs="Calibri"/>
          <w:b/>
        </w:rPr>
        <w:t xml:space="preserve"> </w:t>
      </w:r>
      <w:proofErr w:type="spellStart"/>
      <w:r w:rsidR="001961F9">
        <w:rPr>
          <w:rFonts w:cs="Calibri"/>
          <w:b/>
        </w:rPr>
        <w:t>Vereinsübungs</w:t>
      </w:r>
      <w:r w:rsidR="00C51673">
        <w:rPr>
          <w:rFonts w:cs="Calibri"/>
          <w:b/>
        </w:rPr>
        <w:softHyphen/>
      </w:r>
      <w:r w:rsidR="001961F9">
        <w:rPr>
          <w:rFonts w:cs="Calibri"/>
          <w:b/>
        </w:rPr>
        <w:t>leiterInnen</w:t>
      </w:r>
      <w:proofErr w:type="spellEnd"/>
      <w:r w:rsidR="001961F9">
        <w:rPr>
          <w:rFonts w:cs="Calibri"/>
          <w:b/>
        </w:rPr>
        <w:t xml:space="preserve"> und LehrerInnen</w:t>
      </w:r>
      <w:r w:rsidR="001C2CB8" w:rsidRPr="00780517">
        <w:rPr>
          <w:rFonts w:cs="Calibri"/>
          <w:b/>
        </w:rPr>
        <w:t xml:space="preserve"> mit neuen </w:t>
      </w:r>
      <w:r w:rsidR="00184A09" w:rsidRPr="00780517">
        <w:rPr>
          <w:rFonts w:cs="Calibri"/>
          <w:b/>
        </w:rPr>
        <w:t>Ideen</w:t>
      </w:r>
      <w:r w:rsidR="001C2CB8" w:rsidRPr="00780517">
        <w:rPr>
          <w:rFonts w:cs="Calibri"/>
          <w:b/>
        </w:rPr>
        <w:t xml:space="preserve">, Schwung und Elan. </w:t>
      </w:r>
    </w:p>
    <w:p w:rsidR="00C51673" w:rsidRDefault="00C51673" w:rsidP="00186CEB">
      <w:pPr>
        <w:pStyle w:val="KeinLeerraum"/>
        <w:widowControl w:val="0"/>
        <w:tabs>
          <w:tab w:val="right" w:pos="10466"/>
        </w:tabs>
        <w:jc w:val="both"/>
        <w:rPr>
          <w:rFonts w:cs="Calibri"/>
        </w:rPr>
      </w:pPr>
      <w:r>
        <w:rPr>
          <w:rFonts w:cs="Calibri"/>
        </w:rPr>
        <w:t>Aufgrund der Änderungen im Turn10- Programm, die mit dem heurigen Jahr in Kraft treten, ist diesmal der Schwerpunkt der Fortbildung im Bereich der Methodik der neuen Elemente bzw. nach Bedarf der TeilnehmerInnen. Als Einstieg werden alle Neuerungen bzw. Änderungen im Hörsaal klar und verständlich dargeboten.</w:t>
      </w:r>
    </w:p>
    <w:p w:rsidR="00C51673" w:rsidRPr="00C51673" w:rsidRDefault="00C51673" w:rsidP="00186CEB">
      <w:pPr>
        <w:pStyle w:val="KeinLeerraum"/>
        <w:widowControl w:val="0"/>
        <w:tabs>
          <w:tab w:val="right" w:pos="10466"/>
        </w:tabs>
        <w:jc w:val="both"/>
        <w:rPr>
          <w:rFonts w:cs="Calibri"/>
        </w:rPr>
      </w:pPr>
      <w:r>
        <w:rPr>
          <w:rFonts w:cs="Calibri"/>
        </w:rPr>
        <w:t>Abgerundet wird das Programm durch allgemeine Turnspezifische Trainingstipps, die vornehmlich im Grundlagentraining zur Anwendung kommen sollen.</w:t>
      </w:r>
    </w:p>
    <w:p w:rsidR="0048511F" w:rsidRPr="00780517" w:rsidRDefault="001C2CB8" w:rsidP="00186CEB">
      <w:pPr>
        <w:pStyle w:val="KeinLeerraum"/>
        <w:widowControl w:val="0"/>
        <w:tabs>
          <w:tab w:val="right" w:pos="10466"/>
        </w:tabs>
        <w:jc w:val="both"/>
        <w:rPr>
          <w:rFonts w:cs="Calibri"/>
          <w:b/>
        </w:rPr>
      </w:pPr>
      <w:r w:rsidRPr="00780517">
        <w:rPr>
          <w:rFonts w:cs="Calibri"/>
          <w:b/>
        </w:rPr>
        <w:t xml:space="preserve">Lasst </w:t>
      </w:r>
      <w:r w:rsidR="00F935AE" w:rsidRPr="00780517">
        <w:rPr>
          <w:rFonts w:cs="Calibri"/>
          <w:b/>
        </w:rPr>
        <w:t>E</w:t>
      </w:r>
      <w:r w:rsidRPr="00780517">
        <w:rPr>
          <w:rFonts w:cs="Calibri"/>
          <w:b/>
        </w:rPr>
        <w:t>uch überzeugen und inspirieren</w:t>
      </w:r>
      <w:r w:rsidR="0048511F" w:rsidRPr="00780517">
        <w:rPr>
          <w:rFonts w:cs="Calibri"/>
          <w:b/>
        </w:rPr>
        <w:t>!</w:t>
      </w:r>
      <w:r w:rsidRPr="00780517">
        <w:rPr>
          <w:rFonts w:cs="Calibri"/>
          <w:b/>
        </w:rPr>
        <w:t xml:space="preserve"> </w:t>
      </w:r>
    </w:p>
    <w:p w:rsidR="00910189" w:rsidRDefault="00910189" w:rsidP="00186CEB">
      <w:pPr>
        <w:pStyle w:val="KeinLeerraum"/>
        <w:widowControl w:val="0"/>
        <w:tabs>
          <w:tab w:val="right" w:pos="10466"/>
        </w:tabs>
        <w:jc w:val="both"/>
        <w:rPr>
          <w:rFonts w:cs="Calibri"/>
          <w:b/>
        </w:rPr>
      </w:pPr>
    </w:p>
    <w:p w:rsidR="004552D6" w:rsidRPr="0098711D" w:rsidRDefault="00BC24F3" w:rsidP="00BC24F3">
      <w:pPr>
        <w:pStyle w:val="KeinLeerraum"/>
        <w:widowControl w:val="0"/>
        <w:pBdr>
          <w:top w:val="single" w:sz="4" w:space="1" w:color="auto"/>
          <w:left w:val="single" w:sz="4" w:space="4" w:color="auto"/>
          <w:bottom w:val="single" w:sz="4" w:space="1" w:color="auto"/>
          <w:right w:val="single" w:sz="4" w:space="4" w:color="auto"/>
        </w:pBdr>
        <w:shd w:val="clear" w:color="auto" w:fill="00FFFF"/>
        <w:tabs>
          <w:tab w:val="right" w:pos="10466"/>
        </w:tabs>
        <w:jc w:val="both"/>
        <w:rPr>
          <w:rFonts w:cs="Calibri"/>
          <w:b/>
          <w:sz w:val="24"/>
        </w:rPr>
      </w:pPr>
      <w:r>
        <w:rPr>
          <w:rFonts w:cs="Calibri"/>
          <w:b/>
          <w:sz w:val="24"/>
        </w:rPr>
        <w:t>Turnen allgemein</w:t>
      </w:r>
      <w:r w:rsidR="003C144C" w:rsidRPr="0098711D">
        <w:rPr>
          <w:rFonts w:cs="Calibri"/>
          <w:b/>
          <w:sz w:val="24"/>
        </w:rPr>
        <w:t>:</w:t>
      </w:r>
    </w:p>
    <w:p w:rsidR="001B19F8" w:rsidRPr="002C6624" w:rsidRDefault="00924289" w:rsidP="00186CEB">
      <w:pPr>
        <w:pStyle w:val="KeinLeerraum"/>
        <w:widowControl w:val="0"/>
        <w:tabs>
          <w:tab w:val="right" w:pos="10466"/>
        </w:tabs>
        <w:jc w:val="both"/>
        <w:rPr>
          <w:rFonts w:cs="Calibri"/>
          <w:b/>
        </w:rPr>
      </w:pPr>
      <w:r w:rsidRPr="009A28B5">
        <w:rPr>
          <w:rFonts w:cs="Calibri"/>
        </w:rPr>
        <w:t>(</w:t>
      </w:r>
      <w:r w:rsidR="002C6624" w:rsidRPr="009A28B5">
        <w:rPr>
          <w:rFonts w:cs="Calibri"/>
        </w:rPr>
        <w:t>1</w:t>
      </w:r>
      <w:r w:rsidR="00BC24F3">
        <w:rPr>
          <w:rFonts w:cs="Calibri"/>
        </w:rPr>
        <w:t>3</w:t>
      </w:r>
      <w:r w:rsidRPr="009A28B5">
        <w:rPr>
          <w:rFonts w:cs="Calibri"/>
        </w:rPr>
        <w:t>)</w:t>
      </w:r>
      <w:r>
        <w:rPr>
          <w:rFonts w:cs="Calibri"/>
          <w:b/>
        </w:rPr>
        <w:t xml:space="preserve"> </w:t>
      </w:r>
      <w:r w:rsidR="00BC24F3">
        <w:rPr>
          <w:rFonts w:cs="Calibri"/>
          <w:b/>
        </w:rPr>
        <w:t>Aufwärmprogramm für Turn10</w:t>
      </w:r>
      <w:r>
        <w:rPr>
          <w:rFonts w:cs="Calibri"/>
          <w:b/>
        </w:rPr>
        <w:tab/>
      </w:r>
      <w:r w:rsidR="00BC24F3">
        <w:rPr>
          <w:rFonts w:cs="Calibri"/>
          <w:i/>
        </w:rPr>
        <w:t>Hartmut Schwaiger</w:t>
      </w:r>
    </w:p>
    <w:p w:rsidR="003917E0" w:rsidRDefault="003917E0" w:rsidP="003917E0">
      <w:pPr>
        <w:rPr>
          <w:lang w:eastAsia="de-AT"/>
        </w:rPr>
      </w:pPr>
      <w:r>
        <w:t>In dieser Einheit sollen speziell für das Turn 10 geplante Aufwärmprogramme vorgestellt werden, wobei ein besonderer Fokus darauf liegt, wie man – um Zeit zu sparen – Aufwärmen mit methodisch-technischen Übungen kombinieren kann.</w:t>
      </w:r>
    </w:p>
    <w:p w:rsidR="00AC4188" w:rsidRPr="00910189" w:rsidRDefault="00AC4188" w:rsidP="00186CEB">
      <w:pPr>
        <w:pStyle w:val="KeinLeerraum"/>
        <w:widowControl w:val="0"/>
        <w:tabs>
          <w:tab w:val="right" w:pos="10466"/>
        </w:tabs>
        <w:jc w:val="both"/>
        <w:rPr>
          <w:rFonts w:cs="Calibri"/>
          <w:sz w:val="12"/>
          <w:szCs w:val="12"/>
        </w:rPr>
      </w:pPr>
    </w:p>
    <w:p w:rsidR="00B8656A" w:rsidRPr="00924289" w:rsidRDefault="00924289" w:rsidP="00B8656A">
      <w:pPr>
        <w:pStyle w:val="KeinLeerraum"/>
        <w:widowControl w:val="0"/>
        <w:tabs>
          <w:tab w:val="right" w:pos="10466"/>
        </w:tabs>
        <w:jc w:val="both"/>
        <w:rPr>
          <w:rFonts w:cs="Calibri"/>
          <w:i/>
        </w:rPr>
      </w:pPr>
      <w:r w:rsidRPr="009A28B5">
        <w:rPr>
          <w:rFonts w:cs="Calibri"/>
        </w:rPr>
        <w:t>(2</w:t>
      </w:r>
      <w:r w:rsidR="00BC24F3">
        <w:rPr>
          <w:rFonts w:cs="Calibri"/>
        </w:rPr>
        <w:t>3</w:t>
      </w:r>
      <w:r w:rsidRPr="009A28B5">
        <w:rPr>
          <w:rFonts w:cs="Calibri"/>
        </w:rPr>
        <w:t>)</w:t>
      </w:r>
      <w:r w:rsidR="00B8656A" w:rsidRPr="00B8656A">
        <w:rPr>
          <w:rFonts w:cs="Calibri"/>
          <w:b/>
          <w:i/>
        </w:rPr>
        <w:t xml:space="preserve"> </w:t>
      </w:r>
      <w:r w:rsidR="00BC24F3">
        <w:rPr>
          <w:rFonts w:cs="Calibri"/>
          <w:b/>
        </w:rPr>
        <w:t>Laufschulung, Beinachsen und Landungen</w:t>
      </w:r>
      <w:r w:rsidR="00B8656A">
        <w:rPr>
          <w:rFonts w:cs="Calibri"/>
          <w:b/>
        </w:rPr>
        <w:tab/>
      </w:r>
      <w:r w:rsidR="00BC24F3">
        <w:rPr>
          <w:rFonts w:cs="Calibri"/>
          <w:i/>
        </w:rPr>
        <w:t>Hartmut Schwaiger</w:t>
      </w:r>
    </w:p>
    <w:p w:rsidR="003917E0" w:rsidRDefault="003917E0" w:rsidP="003917E0">
      <w:pPr>
        <w:rPr>
          <w:lang w:eastAsia="de-AT"/>
        </w:rPr>
      </w:pPr>
      <w:r>
        <w:t>Viele Verletzungen oder Probleme bei Kindern und Jugendlichen kommen von falschen Beinachsen. So vielseitig das Turnen ist, die richtige Schulung der Lauf-Sprung- und Landebewegungen ist oft ein Stiefkind. Darum widmet sich diese Einheit nur diesem – oft unterschätzten – Problem.</w:t>
      </w:r>
    </w:p>
    <w:p w:rsidR="008327BF" w:rsidRPr="00910189" w:rsidRDefault="008327BF" w:rsidP="00186CEB">
      <w:pPr>
        <w:pStyle w:val="KeinLeerraum"/>
        <w:widowControl w:val="0"/>
        <w:tabs>
          <w:tab w:val="right" w:pos="10466"/>
        </w:tabs>
        <w:jc w:val="both"/>
        <w:rPr>
          <w:rFonts w:cs="Calibri"/>
          <w:sz w:val="12"/>
          <w:szCs w:val="12"/>
        </w:rPr>
      </w:pPr>
    </w:p>
    <w:p w:rsidR="00B8656A" w:rsidRPr="00924289" w:rsidRDefault="00B8656A" w:rsidP="00B8656A">
      <w:pPr>
        <w:pStyle w:val="KeinLeerraum"/>
        <w:widowControl w:val="0"/>
        <w:tabs>
          <w:tab w:val="right" w:pos="10466"/>
        </w:tabs>
        <w:jc w:val="both"/>
        <w:rPr>
          <w:rFonts w:cs="Calibri"/>
          <w:i/>
        </w:rPr>
      </w:pPr>
      <w:r w:rsidRPr="009A28B5">
        <w:rPr>
          <w:rFonts w:cs="Calibri"/>
        </w:rPr>
        <w:t>(</w:t>
      </w:r>
      <w:r w:rsidR="00BC24F3">
        <w:rPr>
          <w:rFonts w:cs="Calibri"/>
        </w:rPr>
        <w:t>33</w:t>
      </w:r>
      <w:r w:rsidRPr="009A28B5">
        <w:rPr>
          <w:rFonts w:cs="Calibri"/>
        </w:rPr>
        <w:t>)</w:t>
      </w:r>
      <w:r>
        <w:rPr>
          <w:rFonts w:cs="Calibri"/>
          <w:b/>
        </w:rPr>
        <w:t xml:space="preserve"> </w:t>
      </w:r>
      <w:proofErr w:type="gramStart"/>
      <w:r w:rsidR="00BC24F3">
        <w:rPr>
          <w:rFonts w:cs="Calibri"/>
          <w:b/>
        </w:rPr>
        <w:t>Sensomotorisches</w:t>
      </w:r>
      <w:proofErr w:type="gramEnd"/>
      <w:r w:rsidR="00BC24F3">
        <w:rPr>
          <w:rFonts w:cs="Calibri"/>
          <w:b/>
        </w:rPr>
        <w:t xml:space="preserve"> Training in Theorie und Praxis</w:t>
      </w:r>
      <w:r>
        <w:rPr>
          <w:rFonts w:cs="Calibri"/>
          <w:b/>
        </w:rPr>
        <w:tab/>
      </w:r>
      <w:r w:rsidR="00BC24F3">
        <w:rPr>
          <w:rFonts w:cs="Calibri"/>
          <w:i/>
        </w:rPr>
        <w:t>Beme Neumayer</w:t>
      </w:r>
    </w:p>
    <w:p w:rsidR="00B8656A" w:rsidRPr="00AC4188" w:rsidRDefault="003917E0" w:rsidP="00B8656A">
      <w:pPr>
        <w:widowControl w:val="0"/>
        <w:tabs>
          <w:tab w:val="right" w:pos="9072"/>
        </w:tabs>
        <w:jc w:val="both"/>
        <w:rPr>
          <w:rFonts w:cs="Times New Roman"/>
          <w:lang w:val="de-DE"/>
        </w:rPr>
      </w:pPr>
      <w:r>
        <w:t>Einerseits wird geklärt, was „sensomotorisches Training“ bedeutet und die Wichtigkeit im Grundlagentraining erläutert. Zusätzlich gibt es verschiedenste Übungsbeispiele in der Praxis. Das ist die Zukunft des Grundlagentrainings im Turnen!</w:t>
      </w:r>
    </w:p>
    <w:p w:rsidR="00B8656A" w:rsidRPr="00910189" w:rsidRDefault="00B8656A" w:rsidP="00B8656A">
      <w:pPr>
        <w:pStyle w:val="KeinLeerraum"/>
        <w:widowControl w:val="0"/>
        <w:tabs>
          <w:tab w:val="right" w:pos="10466"/>
        </w:tabs>
        <w:jc w:val="both"/>
        <w:rPr>
          <w:rFonts w:cs="Calibri"/>
          <w:sz w:val="12"/>
          <w:szCs w:val="12"/>
        </w:rPr>
      </w:pPr>
    </w:p>
    <w:p w:rsidR="00747DC0" w:rsidRPr="00924289" w:rsidRDefault="00924289" w:rsidP="00B8656A">
      <w:pPr>
        <w:pStyle w:val="KeinLeerraum"/>
        <w:widowControl w:val="0"/>
        <w:tabs>
          <w:tab w:val="right" w:pos="10466"/>
        </w:tabs>
        <w:jc w:val="both"/>
        <w:rPr>
          <w:rFonts w:cs="Calibri"/>
          <w:i/>
        </w:rPr>
      </w:pPr>
      <w:r w:rsidRPr="009A28B5">
        <w:rPr>
          <w:rFonts w:cs="Calibri"/>
        </w:rPr>
        <w:t>(</w:t>
      </w:r>
      <w:r w:rsidR="00BC24F3">
        <w:rPr>
          <w:rFonts w:cs="Calibri"/>
        </w:rPr>
        <w:t>43</w:t>
      </w:r>
      <w:r w:rsidRPr="009A28B5">
        <w:rPr>
          <w:rFonts w:cs="Calibri"/>
        </w:rPr>
        <w:t>)</w:t>
      </w:r>
      <w:r>
        <w:rPr>
          <w:rFonts w:cs="Calibri"/>
          <w:b/>
        </w:rPr>
        <w:t xml:space="preserve"> </w:t>
      </w:r>
      <w:proofErr w:type="spellStart"/>
      <w:r w:rsidR="00BC24F3">
        <w:rPr>
          <w:rFonts w:cs="Calibri"/>
          <w:b/>
        </w:rPr>
        <w:t>Sensomotorikzirkel</w:t>
      </w:r>
      <w:proofErr w:type="spellEnd"/>
      <w:r>
        <w:rPr>
          <w:rFonts w:cs="Calibri"/>
          <w:b/>
        </w:rPr>
        <w:tab/>
      </w:r>
      <w:r w:rsidR="00BC24F3">
        <w:rPr>
          <w:rFonts w:cs="Calibri"/>
          <w:i/>
        </w:rPr>
        <w:t>Beme Neumayer</w:t>
      </w:r>
    </w:p>
    <w:p w:rsidR="00AC4188" w:rsidRDefault="003917E0" w:rsidP="00186CEB">
      <w:pPr>
        <w:pStyle w:val="KeinLeerraum"/>
        <w:widowControl w:val="0"/>
        <w:tabs>
          <w:tab w:val="right" w:pos="10466"/>
        </w:tabs>
        <w:jc w:val="both"/>
        <w:rPr>
          <w:rFonts w:cs="Calibri"/>
        </w:rPr>
      </w:pPr>
      <w:r>
        <w:rPr>
          <w:rFonts w:cs="Calibri"/>
        </w:rPr>
        <w:t>Aufbauend auf der Einführung werden verschieden Trainingsmöglichkeiten in Zirkelform vorgestellt und selbst erprobt.</w:t>
      </w:r>
    </w:p>
    <w:p w:rsidR="00BC24F3" w:rsidRPr="00924289" w:rsidRDefault="00BC24F3" w:rsidP="00186CEB">
      <w:pPr>
        <w:pStyle w:val="KeinLeerraum"/>
        <w:widowControl w:val="0"/>
        <w:tabs>
          <w:tab w:val="right" w:pos="10466"/>
        </w:tabs>
        <w:jc w:val="both"/>
        <w:rPr>
          <w:rFonts w:cs="Calibri"/>
        </w:rPr>
      </w:pPr>
    </w:p>
    <w:p w:rsidR="00E212F7" w:rsidRPr="00910189" w:rsidRDefault="00E212F7" w:rsidP="00186CEB">
      <w:pPr>
        <w:pStyle w:val="KeinLeerraum"/>
        <w:widowControl w:val="0"/>
        <w:tabs>
          <w:tab w:val="right" w:pos="10466"/>
        </w:tabs>
        <w:jc w:val="both"/>
        <w:rPr>
          <w:rFonts w:cs="Calibri"/>
          <w:sz w:val="12"/>
          <w:szCs w:val="12"/>
        </w:rPr>
      </w:pPr>
    </w:p>
    <w:p w:rsidR="007A52FD" w:rsidRPr="007A52FD" w:rsidRDefault="007A52FD" w:rsidP="007A52FD">
      <w:pPr>
        <w:pStyle w:val="KeinLeerraum"/>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466"/>
        </w:tabs>
        <w:jc w:val="both"/>
        <w:rPr>
          <w:rFonts w:cs="Calibri"/>
          <w:b/>
          <w:sz w:val="24"/>
          <w:szCs w:val="24"/>
        </w:rPr>
      </w:pPr>
      <w:r w:rsidRPr="007A52FD">
        <w:rPr>
          <w:rFonts w:cs="Calibri"/>
          <w:b/>
          <w:sz w:val="24"/>
          <w:szCs w:val="24"/>
        </w:rPr>
        <w:t>ReferentInnen:</w:t>
      </w:r>
    </w:p>
    <w:p w:rsidR="00BC24F3" w:rsidRPr="00514564" w:rsidRDefault="00BC24F3" w:rsidP="00BC24F3">
      <w:pPr>
        <w:widowControl w:val="0"/>
        <w:tabs>
          <w:tab w:val="right" w:pos="10466"/>
        </w:tabs>
        <w:spacing w:after="120"/>
        <w:ind w:left="2410" w:hanging="2410"/>
        <w:jc w:val="both"/>
        <w:rPr>
          <w:rFonts w:asciiTheme="minorHAnsi" w:hAnsiTheme="minorHAnsi"/>
          <w:b/>
          <w:sz w:val="6"/>
        </w:rPr>
      </w:pPr>
    </w:p>
    <w:p w:rsidR="00BC24F3" w:rsidRPr="00514564" w:rsidRDefault="00BC24F3" w:rsidP="00BC24F3">
      <w:pPr>
        <w:widowControl w:val="0"/>
        <w:tabs>
          <w:tab w:val="right" w:pos="10466"/>
        </w:tabs>
        <w:spacing w:after="120"/>
        <w:ind w:left="2410" w:hanging="2410"/>
        <w:jc w:val="both"/>
        <w:rPr>
          <w:rFonts w:ascii="Arial Narrow" w:hAnsi="Arial Narrow"/>
          <w:sz w:val="18"/>
          <w:szCs w:val="18"/>
        </w:rPr>
      </w:pPr>
      <w:r>
        <w:rPr>
          <w:rFonts w:asciiTheme="minorHAnsi" w:hAnsiTheme="minorHAnsi"/>
          <w:b/>
        </w:rPr>
        <w:t>Waltraud HÖRSCHLÄGER:</w:t>
      </w:r>
      <w:r w:rsidRPr="002432B1">
        <w:rPr>
          <w:rFonts w:asciiTheme="minorHAnsi" w:hAnsiTheme="minorHAnsi"/>
          <w:b/>
        </w:rPr>
        <w:t xml:space="preserve"> </w:t>
      </w:r>
      <w:r w:rsidRPr="00514564">
        <w:rPr>
          <w:rFonts w:asciiTheme="minorHAnsi" w:hAnsiTheme="minorHAnsi"/>
          <w:sz w:val="20"/>
          <w:szCs w:val="20"/>
        </w:rPr>
        <w:tab/>
      </w:r>
      <w:r w:rsidRPr="00514564">
        <w:rPr>
          <w:rFonts w:ascii="Arial Narrow" w:hAnsi="Arial Narrow"/>
          <w:sz w:val="20"/>
          <w:szCs w:val="20"/>
        </w:rPr>
        <w:t xml:space="preserve">Mag., Sportstudium (Lehramt), </w:t>
      </w:r>
      <w:r w:rsidR="003917E0" w:rsidRPr="00514564">
        <w:rPr>
          <w:rFonts w:ascii="Arial Narrow" w:hAnsi="Arial Narrow"/>
          <w:sz w:val="20"/>
          <w:szCs w:val="20"/>
        </w:rPr>
        <w:t>staatl.</w:t>
      </w:r>
      <w:r w:rsidRPr="00514564">
        <w:rPr>
          <w:rFonts w:ascii="Arial Narrow" w:hAnsi="Arial Narrow"/>
          <w:sz w:val="20"/>
          <w:szCs w:val="20"/>
        </w:rPr>
        <w:t xml:space="preserve"> Trainerin Kunstturnen, langjähriges Mitglied TK Turn10 – </w:t>
      </w:r>
      <w:proofErr w:type="spellStart"/>
      <w:r w:rsidRPr="00514564">
        <w:rPr>
          <w:rFonts w:ascii="Arial Narrow" w:hAnsi="Arial Narrow"/>
          <w:sz w:val="20"/>
          <w:szCs w:val="20"/>
        </w:rPr>
        <w:t>Lectorin</w:t>
      </w:r>
      <w:proofErr w:type="spellEnd"/>
      <w:r w:rsidRPr="00514564">
        <w:rPr>
          <w:rFonts w:ascii="Arial Narrow" w:hAnsi="Arial Narrow"/>
          <w:sz w:val="20"/>
          <w:szCs w:val="20"/>
        </w:rPr>
        <w:t xml:space="preserve"> Uni </w:t>
      </w:r>
      <w:proofErr w:type="spellStart"/>
      <w:r w:rsidRPr="00514564">
        <w:rPr>
          <w:rFonts w:ascii="Arial Narrow" w:hAnsi="Arial Narrow"/>
          <w:sz w:val="20"/>
          <w:szCs w:val="20"/>
        </w:rPr>
        <w:t>Sbg</w:t>
      </w:r>
      <w:proofErr w:type="spellEnd"/>
      <w:r w:rsidRPr="00514564">
        <w:rPr>
          <w:rFonts w:ascii="Arial Narrow" w:hAnsi="Arial Narrow"/>
          <w:sz w:val="20"/>
          <w:szCs w:val="20"/>
        </w:rPr>
        <w:t>.</w:t>
      </w:r>
    </w:p>
    <w:p w:rsidR="007A52FD" w:rsidRPr="00514564" w:rsidRDefault="00BC24F3" w:rsidP="007A52FD">
      <w:pPr>
        <w:pStyle w:val="KeinLeerraum"/>
        <w:widowControl w:val="0"/>
        <w:tabs>
          <w:tab w:val="right" w:pos="10466"/>
        </w:tabs>
        <w:spacing w:after="120"/>
        <w:ind w:left="2410" w:hanging="2410"/>
        <w:jc w:val="both"/>
        <w:rPr>
          <w:rFonts w:ascii="Arial Narrow" w:hAnsi="Arial Narrow"/>
          <w:sz w:val="20"/>
          <w:szCs w:val="20"/>
        </w:rPr>
      </w:pPr>
      <w:r>
        <w:rPr>
          <w:b/>
        </w:rPr>
        <w:t>Markus KÖHRER</w:t>
      </w:r>
      <w:r w:rsidR="007A52FD" w:rsidRPr="00780517">
        <w:rPr>
          <w:b/>
        </w:rPr>
        <w:t xml:space="preserve">: </w:t>
      </w:r>
      <w:r w:rsidR="007A52FD">
        <w:rPr>
          <w:b/>
        </w:rPr>
        <w:tab/>
      </w:r>
      <w:r w:rsidRPr="00514564">
        <w:rPr>
          <w:rFonts w:ascii="Arial Narrow" w:hAnsi="Arial Narrow"/>
          <w:sz w:val="20"/>
          <w:szCs w:val="20"/>
        </w:rPr>
        <w:t xml:space="preserve">Mag., </w:t>
      </w:r>
      <w:proofErr w:type="spellStart"/>
      <w:r w:rsidRPr="00514564">
        <w:rPr>
          <w:rFonts w:ascii="Arial Narrow" w:hAnsi="Arial Narrow"/>
          <w:sz w:val="20"/>
          <w:szCs w:val="20"/>
        </w:rPr>
        <w:t>Sportwissenschafter</w:t>
      </w:r>
      <w:proofErr w:type="spellEnd"/>
      <w:r w:rsidRPr="00514564">
        <w:rPr>
          <w:rFonts w:ascii="Arial Narrow" w:hAnsi="Arial Narrow"/>
          <w:sz w:val="20"/>
          <w:szCs w:val="20"/>
        </w:rPr>
        <w:t xml:space="preserve">, </w:t>
      </w:r>
      <w:r w:rsidR="003917E0" w:rsidRPr="00514564">
        <w:rPr>
          <w:rFonts w:ascii="Arial Narrow" w:hAnsi="Arial Narrow"/>
          <w:sz w:val="20"/>
          <w:szCs w:val="20"/>
        </w:rPr>
        <w:t>staatl.</w:t>
      </w:r>
      <w:r w:rsidRPr="00514564">
        <w:rPr>
          <w:rFonts w:ascii="Arial Narrow" w:hAnsi="Arial Narrow"/>
          <w:sz w:val="20"/>
          <w:szCs w:val="20"/>
        </w:rPr>
        <w:t xml:space="preserve"> Trainer Kunstturnen - Lehrtätigkeit an der Uni </w:t>
      </w:r>
      <w:proofErr w:type="spellStart"/>
      <w:r w:rsidRPr="00514564">
        <w:rPr>
          <w:rFonts w:ascii="Arial Narrow" w:hAnsi="Arial Narrow"/>
          <w:sz w:val="20"/>
          <w:szCs w:val="20"/>
        </w:rPr>
        <w:t>Sbg</w:t>
      </w:r>
      <w:proofErr w:type="spellEnd"/>
      <w:r w:rsidRPr="00514564">
        <w:rPr>
          <w:rFonts w:ascii="Arial Narrow" w:hAnsi="Arial Narrow"/>
          <w:sz w:val="20"/>
          <w:szCs w:val="20"/>
        </w:rPr>
        <w:t>., SFT- Stützpunkttrainer</w:t>
      </w:r>
    </w:p>
    <w:p w:rsidR="007A52FD" w:rsidRPr="00514564" w:rsidRDefault="007A52FD" w:rsidP="007A52FD">
      <w:pPr>
        <w:pStyle w:val="KeinLeerraum"/>
        <w:widowControl w:val="0"/>
        <w:tabs>
          <w:tab w:val="right" w:pos="10466"/>
        </w:tabs>
        <w:spacing w:after="120"/>
        <w:ind w:left="2410" w:hanging="2410"/>
        <w:jc w:val="both"/>
        <w:rPr>
          <w:rFonts w:cs="Calibri"/>
          <w:sz w:val="20"/>
          <w:szCs w:val="20"/>
        </w:rPr>
      </w:pPr>
      <w:r>
        <w:rPr>
          <w:rFonts w:cs="Calibri"/>
          <w:b/>
        </w:rPr>
        <w:t>„Beme“</w:t>
      </w:r>
      <w:r w:rsidRPr="007C5C43">
        <w:rPr>
          <w:rFonts w:cs="Calibri"/>
          <w:b/>
        </w:rPr>
        <w:t xml:space="preserve"> N</w:t>
      </w:r>
      <w:r>
        <w:rPr>
          <w:rFonts w:cs="Calibri"/>
          <w:b/>
        </w:rPr>
        <w:t>EUMAYER</w:t>
      </w:r>
      <w:r w:rsidRPr="007C5C43">
        <w:rPr>
          <w:rFonts w:cs="Calibri"/>
          <w:b/>
        </w:rPr>
        <w:t>:</w:t>
      </w:r>
      <w:r>
        <w:rPr>
          <w:rFonts w:cs="Calibri"/>
        </w:rPr>
        <w:t xml:space="preserve"> </w:t>
      </w:r>
      <w:r>
        <w:rPr>
          <w:rFonts w:cs="Calibri"/>
        </w:rPr>
        <w:tab/>
      </w:r>
      <w:r w:rsidRPr="00514564">
        <w:rPr>
          <w:rFonts w:ascii="Arial Narrow" w:hAnsi="Arial Narrow" w:cs="Calibri"/>
          <w:sz w:val="20"/>
          <w:szCs w:val="20"/>
        </w:rPr>
        <w:t xml:space="preserve">Mag., </w:t>
      </w:r>
      <w:proofErr w:type="spellStart"/>
      <w:r w:rsidRPr="00514564">
        <w:rPr>
          <w:rFonts w:ascii="Arial Narrow" w:hAnsi="Arial Narrow" w:cs="Calibri"/>
          <w:sz w:val="20"/>
          <w:szCs w:val="20"/>
        </w:rPr>
        <w:t>Sportwissenschafter</w:t>
      </w:r>
      <w:proofErr w:type="spellEnd"/>
      <w:r w:rsidRPr="00514564">
        <w:rPr>
          <w:rFonts w:ascii="Arial Narrow" w:hAnsi="Arial Narrow" w:cs="Calibri"/>
          <w:sz w:val="20"/>
          <w:szCs w:val="20"/>
        </w:rPr>
        <w:t>, deutsche A-Trainer</w:t>
      </w:r>
      <w:r w:rsidR="003917E0" w:rsidRPr="00514564">
        <w:rPr>
          <w:rFonts w:ascii="Arial Narrow" w:hAnsi="Arial Narrow" w:cs="Calibri"/>
          <w:sz w:val="20"/>
          <w:szCs w:val="20"/>
        </w:rPr>
        <w:t xml:space="preserve"> Ausbildung</w:t>
      </w:r>
      <w:r w:rsidRPr="00514564">
        <w:rPr>
          <w:rFonts w:ascii="Arial Narrow" w:hAnsi="Arial Narrow" w:cs="Calibri"/>
          <w:sz w:val="20"/>
          <w:szCs w:val="20"/>
        </w:rPr>
        <w:t xml:space="preserve"> Turnen - </w:t>
      </w:r>
      <w:proofErr w:type="spellStart"/>
      <w:r w:rsidRPr="00514564">
        <w:rPr>
          <w:rFonts w:ascii="Arial Narrow" w:hAnsi="Arial Narrow" w:cs="Calibri"/>
          <w:sz w:val="20"/>
          <w:szCs w:val="20"/>
        </w:rPr>
        <w:t>Lector</w:t>
      </w:r>
      <w:proofErr w:type="spellEnd"/>
      <w:r w:rsidRPr="00514564">
        <w:rPr>
          <w:rFonts w:ascii="Arial Narrow" w:hAnsi="Arial Narrow" w:cs="Calibri"/>
          <w:sz w:val="20"/>
          <w:szCs w:val="20"/>
        </w:rPr>
        <w:t xml:space="preserve"> der Uni </w:t>
      </w:r>
      <w:proofErr w:type="spellStart"/>
      <w:r w:rsidRPr="00514564">
        <w:rPr>
          <w:rFonts w:ascii="Arial Narrow" w:hAnsi="Arial Narrow" w:cs="Calibri"/>
          <w:sz w:val="20"/>
          <w:szCs w:val="20"/>
        </w:rPr>
        <w:t>Sbg</w:t>
      </w:r>
      <w:proofErr w:type="spellEnd"/>
      <w:r w:rsidRPr="00514564">
        <w:rPr>
          <w:rFonts w:ascii="Arial Narrow" w:hAnsi="Arial Narrow" w:cs="Calibri"/>
          <w:sz w:val="20"/>
          <w:szCs w:val="20"/>
        </w:rPr>
        <w:t xml:space="preserve">., Leiter </w:t>
      </w:r>
      <w:proofErr w:type="spellStart"/>
      <w:r w:rsidRPr="00514564">
        <w:rPr>
          <w:rFonts w:ascii="Arial Narrow" w:hAnsi="Arial Narrow" w:cs="Calibri"/>
          <w:sz w:val="20"/>
          <w:szCs w:val="20"/>
        </w:rPr>
        <w:t>Bew</w:t>
      </w:r>
      <w:r w:rsidR="00514564">
        <w:rPr>
          <w:rFonts w:ascii="Arial Narrow" w:hAnsi="Arial Narrow" w:cs="Calibri"/>
          <w:sz w:val="20"/>
          <w:szCs w:val="20"/>
        </w:rPr>
        <w:t>Ak</w:t>
      </w:r>
      <w:proofErr w:type="spellEnd"/>
    </w:p>
    <w:p w:rsidR="007A52FD" w:rsidRPr="00514564" w:rsidRDefault="007A52FD" w:rsidP="007A52FD">
      <w:pPr>
        <w:pStyle w:val="KeinLeerraum"/>
        <w:widowControl w:val="0"/>
        <w:tabs>
          <w:tab w:val="right" w:pos="10466"/>
        </w:tabs>
        <w:spacing w:after="120"/>
        <w:ind w:left="2410" w:hanging="2410"/>
        <w:jc w:val="both"/>
        <w:rPr>
          <w:rFonts w:cs="Calibri"/>
          <w:sz w:val="20"/>
          <w:szCs w:val="20"/>
        </w:rPr>
      </w:pPr>
      <w:r>
        <w:rPr>
          <w:rFonts w:cs="Calibri"/>
          <w:b/>
        </w:rPr>
        <w:t>Hartmut SCHWAIGER:</w:t>
      </w:r>
      <w:r>
        <w:rPr>
          <w:rFonts w:cs="Calibri"/>
          <w:b/>
        </w:rPr>
        <w:tab/>
      </w:r>
      <w:r w:rsidRPr="00514564">
        <w:rPr>
          <w:rFonts w:ascii="Arial Narrow" w:hAnsi="Arial Narrow" w:cs="Calibri"/>
          <w:sz w:val="20"/>
          <w:szCs w:val="20"/>
        </w:rPr>
        <w:t xml:space="preserve">Mag., Sportstudium (Lehramt), staatl. Diplomtrainer f. Nachwuchs - </w:t>
      </w:r>
      <w:proofErr w:type="spellStart"/>
      <w:r w:rsidRPr="00514564">
        <w:rPr>
          <w:rFonts w:ascii="Arial Narrow" w:hAnsi="Arial Narrow" w:cs="Calibri"/>
          <w:sz w:val="20"/>
          <w:szCs w:val="20"/>
        </w:rPr>
        <w:t>Lector</w:t>
      </w:r>
      <w:proofErr w:type="spellEnd"/>
      <w:r w:rsidRPr="00514564">
        <w:rPr>
          <w:rFonts w:ascii="Arial Narrow" w:hAnsi="Arial Narrow" w:cs="Calibri"/>
          <w:sz w:val="20"/>
          <w:szCs w:val="20"/>
        </w:rPr>
        <w:t xml:space="preserve"> der Uni </w:t>
      </w:r>
      <w:proofErr w:type="spellStart"/>
      <w:r w:rsidRPr="00514564">
        <w:rPr>
          <w:rFonts w:ascii="Arial Narrow" w:hAnsi="Arial Narrow" w:cs="Calibri"/>
          <w:sz w:val="20"/>
          <w:szCs w:val="20"/>
        </w:rPr>
        <w:t>Sbg</w:t>
      </w:r>
      <w:proofErr w:type="spellEnd"/>
      <w:r w:rsidRPr="00514564">
        <w:rPr>
          <w:rFonts w:ascii="Arial Narrow" w:hAnsi="Arial Narrow" w:cs="Calibri"/>
          <w:sz w:val="20"/>
          <w:szCs w:val="20"/>
        </w:rPr>
        <w:t>., Sportkoordinator SSM</w:t>
      </w:r>
    </w:p>
    <w:p w:rsidR="00E44D9E" w:rsidRPr="00514564" w:rsidRDefault="007A52FD" w:rsidP="00514564">
      <w:pPr>
        <w:pStyle w:val="KeinLeerraum"/>
        <w:widowControl w:val="0"/>
        <w:tabs>
          <w:tab w:val="right" w:pos="10466"/>
        </w:tabs>
        <w:spacing w:after="120"/>
        <w:ind w:left="2410" w:hanging="2410"/>
        <w:jc w:val="both"/>
        <w:rPr>
          <w:rFonts w:cs="Calibri"/>
          <w:sz w:val="20"/>
          <w:szCs w:val="20"/>
        </w:rPr>
      </w:pPr>
      <w:r w:rsidRPr="00ED4434">
        <w:rPr>
          <w:rFonts w:cs="Calibri"/>
          <w:b/>
        </w:rPr>
        <w:t>Zoltan Szabo:</w:t>
      </w:r>
      <w:r w:rsidRPr="00ED4434">
        <w:rPr>
          <w:rFonts w:cs="Calibri"/>
        </w:rPr>
        <w:tab/>
      </w:r>
      <w:r w:rsidRPr="00514564">
        <w:rPr>
          <w:rFonts w:ascii="Arial Narrow" w:hAnsi="Arial Narrow" w:cs="Calibri"/>
          <w:sz w:val="20"/>
          <w:szCs w:val="20"/>
        </w:rPr>
        <w:t>staatl. Trainerdiplom Ungarn, deutsche A-Trainerlizenz - Salzburger Landestrainer</w:t>
      </w:r>
    </w:p>
    <w:p w:rsidR="00037A6E" w:rsidRPr="00514564" w:rsidRDefault="007C5C43" w:rsidP="00514564">
      <w:pPr>
        <w:widowControl w:val="0"/>
        <w:pBdr>
          <w:top w:val="single" w:sz="4" w:space="1" w:color="auto"/>
          <w:left w:val="single" w:sz="4" w:space="4" w:color="auto"/>
          <w:bottom w:val="single" w:sz="4" w:space="1" w:color="auto"/>
          <w:right w:val="single" w:sz="4" w:space="4" w:color="auto"/>
        </w:pBdr>
        <w:tabs>
          <w:tab w:val="right" w:pos="9072"/>
        </w:tabs>
        <w:ind w:left="2410" w:hanging="2410"/>
        <w:jc w:val="both"/>
        <w:rPr>
          <w:rFonts w:cs="Times New Roman"/>
        </w:rPr>
      </w:pPr>
      <w:r w:rsidRPr="009B09CD">
        <w:rPr>
          <w:b/>
          <w:sz w:val="24"/>
          <w:szCs w:val="24"/>
        </w:rPr>
        <w:t xml:space="preserve">Dauer pro Einheit: </w:t>
      </w:r>
      <w:r w:rsidR="004055FF">
        <w:rPr>
          <w:b/>
          <w:sz w:val="24"/>
          <w:szCs w:val="24"/>
        </w:rPr>
        <w:tab/>
      </w:r>
      <w:r w:rsidRPr="009B09CD">
        <w:rPr>
          <w:sz w:val="24"/>
          <w:szCs w:val="24"/>
        </w:rPr>
        <w:t>jeweils 80 min.</w:t>
      </w:r>
      <w:r w:rsidR="004055FF">
        <w:rPr>
          <w:sz w:val="24"/>
          <w:szCs w:val="24"/>
        </w:rPr>
        <w:t xml:space="preserve"> - </w:t>
      </w:r>
      <w:r w:rsidR="004055FF">
        <w:rPr>
          <w:rFonts w:cs="Times New Roman"/>
        </w:rPr>
        <w:t>es handelt</w:t>
      </w:r>
      <w:r w:rsidR="004055FF" w:rsidRPr="004055FF">
        <w:rPr>
          <w:rFonts w:cs="Times New Roman"/>
        </w:rPr>
        <w:t xml:space="preserve"> sich um </w:t>
      </w:r>
      <w:r w:rsidR="004055FF" w:rsidRPr="004055FF">
        <w:rPr>
          <w:rFonts w:cs="Times New Roman"/>
          <w:b/>
        </w:rPr>
        <w:t>Aktivkurse</w:t>
      </w:r>
      <w:r w:rsidR="004055FF" w:rsidRPr="004055FF">
        <w:rPr>
          <w:rFonts w:cs="Times New Roman"/>
        </w:rPr>
        <w:t xml:space="preserve">, d.h. jede/r </w:t>
      </w:r>
      <w:proofErr w:type="spellStart"/>
      <w:r w:rsidR="004055FF" w:rsidRPr="004055FF">
        <w:rPr>
          <w:rFonts w:cs="Times New Roman"/>
        </w:rPr>
        <w:t>TeilnehmerIn</w:t>
      </w:r>
      <w:proofErr w:type="spellEnd"/>
      <w:r w:rsidR="004055FF" w:rsidRPr="004055FF">
        <w:rPr>
          <w:rFonts w:cs="Times New Roman"/>
        </w:rPr>
        <w:t xml:space="preserve"> macht im Rahmen ihres/ seines Leistungsvermögens selbst mit!</w:t>
      </w:r>
    </w:p>
    <w:p w:rsidR="00037A6E" w:rsidRPr="00B03DDA" w:rsidRDefault="00037A6E" w:rsidP="00186CEB">
      <w:pPr>
        <w:pStyle w:val="KeinLeerraum"/>
        <w:widowControl w:val="0"/>
        <w:pBdr>
          <w:top w:val="single" w:sz="4" w:space="1" w:color="auto"/>
          <w:left w:val="single" w:sz="4" w:space="4" w:color="auto"/>
          <w:bottom w:val="single" w:sz="4" w:space="1" w:color="auto"/>
          <w:right w:val="single" w:sz="4" w:space="4" w:color="auto"/>
        </w:pBdr>
        <w:tabs>
          <w:tab w:val="left" w:pos="5387"/>
          <w:tab w:val="right" w:pos="10466"/>
        </w:tabs>
        <w:ind w:left="2410" w:hanging="2410"/>
        <w:jc w:val="both"/>
        <w:rPr>
          <w:rFonts w:cs="Calibri"/>
        </w:rPr>
      </w:pPr>
      <w:r w:rsidRPr="009B09CD">
        <w:rPr>
          <w:rFonts w:cs="Calibri"/>
          <w:b/>
          <w:sz w:val="24"/>
          <w:szCs w:val="24"/>
        </w:rPr>
        <w:t xml:space="preserve">Kosten </w:t>
      </w:r>
      <w:r w:rsidR="00B03DDA">
        <w:rPr>
          <w:rFonts w:cs="Calibri"/>
          <w:b/>
          <w:sz w:val="24"/>
          <w:szCs w:val="24"/>
        </w:rPr>
        <w:t>Sbg. Turn</w:t>
      </w:r>
      <w:r w:rsidRPr="009B09CD">
        <w:rPr>
          <w:rFonts w:cs="Calibri"/>
          <w:b/>
          <w:sz w:val="24"/>
          <w:szCs w:val="24"/>
        </w:rPr>
        <w:t xml:space="preserve">tag: </w:t>
      </w:r>
      <w:r w:rsidR="005E7B82">
        <w:rPr>
          <w:rFonts w:cs="Calibri"/>
          <w:b/>
          <w:sz w:val="24"/>
          <w:szCs w:val="24"/>
        </w:rPr>
        <w:tab/>
      </w:r>
      <w:r w:rsidR="00B03DDA" w:rsidRPr="00B03DDA">
        <w:rPr>
          <w:rFonts w:cs="Calibri"/>
          <w:b/>
        </w:rPr>
        <w:t xml:space="preserve">für SFT, ASVÖ- Sbg., PH- Sbg. - </w:t>
      </w:r>
      <w:r w:rsidR="00B03DDA">
        <w:rPr>
          <w:rFonts w:cs="Calibri"/>
          <w:b/>
        </w:rPr>
        <w:tab/>
      </w:r>
      <w:r w:rsidRPr="00B03DDA">
        <w:rPr>
          <w:rFonts w:cs="Calibri"/>
        </w:rPr>
        <w:t>pro Person</w:t>
      </w:r>
      <w:r w:rsidR="005E7B82" w:rsidRPr="00B03DDA">
        <w:rPr>
          <w:rFonts w:cs="Calibri"/>
        </w:rPr>
        <w:t xml:space="preserve"> </w:t>
      </w:r>
      <w:r w:rsidRPr="00B03DDA">
        <w:rPr>
          <w:rFonts w:cs="Calibri"/>
        </w:rPr>
        <w:t xml:space="preserve">€ </w:t>
      </w:r>
      <w:r w:rsidR="007A52FD">
        <w:rPr>
          <w:rFonts w:cs="Calibri"/>
        </w:rPr>
        <w:t>70</w:t>
      </w:r>
      <w:r w:rsidRPr="00B03DDA">
        <w:rPr>
          <w:rFonts w:cs="Calibri"/>
        </w:rPr>
        <w:t>,-</w:t>
      </w:r>
      <w:r w:rsidR="005E7B82" w:rsidRPr="00B03DDA">
        <w:rPr>
          <w:rFonts w:cs="Calibri"/>
        </w:rPr>
        <w:t xml:space="preserve"> (inkl. Mittagessen</w:t>
      </w:r>
      <w:r w:rsidRPr="00B03DDA">
        <w:rPr>
          <w:rFonts w:cs="Calibri"/>
        </w:rPr>
        <w:t>)</w:t>
      </w:r>
    </w:p>
    <w:p w:rsidR="00B03DDA" w:rsidRPr="005E7B82" w:rsidRDefault="00B03DDA" w:rsidP="00186CEB">
      <w:pPr>
        <w:pStyle w:val="KeinLeerraum"/>
        <w:widowControl w:val="0"/>
        <w:pBdr>
          <w:top w:val="single" w:sz="4" w:space="1" w:color="auto"/>
          <w:left w:val="single" w:sz="4" w:space="4" w:color="auto"/>
          <w:bottom w:val="single" w:sz="4" w:space="1" w:color="auto"/>
          <w:right w:val="single" w:sz="4" w:space="4" w:color="auto"/>
        </w:pBdr>
        <w:tabs>
          <w:tab w:val="left" w:pos="5387"/>
          <w:tab w:val="left" w:pos="7155"/>
          <w:tab w:val="right" w:pos="10466"/>
        </w:tabs>
        <w:ind w:left="2410" w:hanging="2410"/>
        <w:jc w:val="both"/>
        <w:rPr>
          <w:rFonts w:cs="Calibri"/>
          <w:sz w:val="24"/>
          <w:szCs w:val="24"/>
        </w:rPr>
      </w:pPr>
      <w:r w:rsidRPr="00B03DDA">
        <w:rPr>
          <w:rFonts w:cs="Calibri"/>
        </w:rPr>
        <w:tab/>
      </w:r>
      <w:r w:rsidRPr="00B03DDA">
        <w:rPr>
          <w:rFonts w:cs="Calibri"/>
          <w:b/>
        </w:rPr>
        <w:t>sonstige TeilnehmerInnen -</w:t>
      </w:r>
      <w:r w:rsidRPr="00B03DDA">
        <w:rPr>
          <w:rFonts w:cs="Calibri"/>
        </w:rPr>
        <w:t xml:space="preserve"> </w:t>
      </w:r>
      <w:r>
        <w:rPr>
          <w:rFonts w:cs="Calibri"/>
        </w:rPr>
        <w:tab/>
      </w:r>
      <w:r w:rsidRPr="00B03DDA">
        <w:rPr>
          <w:rFonts w:cs="Calibri"/>
        </w:rPr>
        <w:t xml:space="preserve">pro Person € </w:t>
      </w:r>
      <w:r w:rsidR="007A52FD">
        <w:rPr>
          <w:rFonts w:cs="Calibri"/>
        </w:rPr>
        <w:t>90</w:t>
      </w:r>
      <w:r w:rsidRPr="00B03DDA">
        <w:rPr>
          <w:rFonts w:cs="Calibri"/>
        </w:rPr>
        <w:t>,- (inkl. Mittagessen)</w:t>
      </w:r>
    </w:p>
    <w:p w:rsidR="00037A6E" w:rsidRPr="00037A6E" w:rsidRDefault="00037A6E" w:rsidP="00186CEB">
      <w:pPr>
        <w:pStyle w:val="KeinLeerraum"/>
        <w:widowControl w:val="0"/>
        <w:pBdr>
          <w:top w:val="single" w:sz="4" w:space="1" w:color="auto"/>
          <w:left w:val="single" w:sz="4" w:space="4" w:color="auto"/>
          <w:bottom w:val="single" w:sz="4" w:space="1" w:color="auto"/>
          <w:right w:val="single" w:sz="4" w:space="4" w:color="auto"/>
        </w:pBdr>
        <w:tabs>
          <w:tab w:val="right" w:pos="10466"/>
        </w:tabs>
        <w:ind w:left="2410" w:hanging="2410"/>
        <w:jc w:val="both"/>
        <w:rPr>
          <w:rFonts w:cs="Calibri"/>
          <w:b/>
          <w:szCs w:val="24"/>
        </w:rPr>
      </w:pPr>
      <w:r w:rsidRPr="00037A6E">
        <w:rPr>
          <w:rFonts w:cs="Calibri"/>
          <w:b/>
          <w:sz w:val="24"/>
          <w:szCs w:val="24"/>
        </w:rPr>
        <w:t>Anmeldung</w:t>
      </w:r>
      <w:r w:rsidR="005E7B82">
        <w:rPr>
          <w:rFonts w:cs="Calibri"/>
          <w:b/>
          <w:sz w:val="24"/>
          <w:szCs w:val="24"/>
        </w:rPr>
        <w:t>:</w:t>
      </w:r>
      <w:r w:rsidRPr="00037A6E">
        <w:rPr>
          <w:rFonts w:cs="Calibri"/>
          <w:b/>
          <w:sz w:val="24"/>
          <w:szCs w:val="24"/>
        </w:rPr>
        <w:t xml:space="preserve"> </w:t>
      </w:r>
      <w:r w:rsidR="005E7B82">
        <w:rPr>
          <w:rFonts w:cs="Calibri"/>
          <w:b/>
          <w:sz w:val="24"/>
          <w:szCs w:val="24"/>
        </w:rPr>
        <w:tab/>
      </w:r>
      <w:r w:rsidRPr="00037A6E">
        <w:rPr>
          <w:rFonts w:cs="Calibri"/>
          <w:b/>
          <w:sz w:val="24"/>
          <w:szCs w:val="24"/>
        </w:rPr>
        <w:t xml:space="preserve">bis </w:t>
      </w:r>
      <w:r w:rsidR="005E7B82">
        <w:rPr>
          <w:rFonts w:cs="Calibri"/>
          <w:b/>
          <w:sz w:val="24"/>
          <w:szCs w:val="24"/>
        </w:rPr>
        <w:t>Freitag,</w:t>
      </w:r>
      <w:r w:rsidRPr="00037A6E">
        <w:rPr>
          <w:rFonts w:cs="Calibri"/>
          <w:b/>
          <w:sz w:val="24"/>
          <w:szCs w:val="24"/>
        </w:rPr>
        <w:t xml:space="preserve"> </w:t>
      </w:r>
      <w:r w:rsidR="007A52FD">
        <w:rPr>
          <w:rFonts w:cs="Calibri"/>
          <w:b/>
          <w:sz w:val="24"/>
          <w:szCs w:val="24"/>
        </w:rPr>
        <w:t>2</w:t>
      </w:r>
      <w:r w:rsidR="00BC24F3">
        <w:rPr>
          <w:rFonts w:cs="Calibri"/>
          <w:b/>
          <w:sz w:val="24"/>
          <w:szCs w:val="24"/>
        </w:rPr>
        <w:t>3</w:t>
      </w:r>
      <w:r w:rsidRPr="00037A6E">
        <w:rPr>
          <w:rFonts w:cs="Calibri"/>
          <w:b/>
          <w:sz w:val="24"/>
          <w:szCs w:val="24"/>
        </w:rPr>
        <w:t xml:space="preserve">. </w:t>
      </w:r>
      <w:r w:rsidR="00B03DDA">
        <w:rPr>
          <w:rFonts w:cs="Calibri"/>
          <w:b/>
          <w:sz w:val="24"/>
          <w:szCs w:val="24"/>
        </w:rPr>
        <w:t>0</w:t>
      </w:r>
      <w:r w:rsidRPr="00037A6E">
        <w:rPr>
          <w:rFonts w:cs="Calibri"/>
          <w:b/>
          <w:sz w:val="24"/>
          <w:szCs w:val="24"/>
        </w:rPr>
        <w:t>2. 201</w:t>
      </w:r>
      <w:r w:rsidR="00BC24F3">
        <w:rPr>
          <w:rFonts w:cs="Calibri"/>
          <w:b/>
          <w:sz w:val="24"/>
          <w:szCs w:val="24"/>
        </w:rPr>
        <w:t>8</w:t>
      </w:r>
      <w:r w:rsidRPr="009B09CD">
        <w:rPr>
          <w:rFonts w:cs="Calibri"/>
          <w:szCs w:val="24"/>
        </w:rPr>
        <w:t xml:space="preserve"> per Mail an die SFT- Geschäftsstelle: </w:t>
      </w:r>
      <w:hyperlink r:id="rId6" w:history="1">
        <w:r w:rsidRPr="009B09CD">
          <w:rPr>
            <w:rStyle w:val="Hyperlink"/>
            <w:rFonts w:cs="Calibri"/>
            <w:szCs w:val="24"/>
          </w:rPr>
          <w:t>turnen-sft@drei.at</w:t>
        </w:r>
      </w:hyperlink>
      <w:r w:rsidRPr="009B09CD">
        <w:rPr>
          <w:rFonts w:cs="Calibri"/>
          <w:szCs w:val="24"/>
        </w:rPr>
        <w:t xml:space="preserve"> mit Angabe der gewünschten Einheiten (Nr. angeben!).</w:t>
      </w:r>
      <w:r w:rsidRPr="009B09CD">
        <w:rPr>
          <w:rFonts w:cs="Calibri"/>
          <w:b/>
          <w:szCs w:val="24"/>
        </w:rPr>
        <w:t xml:space="preserve"> </w:t>
      </w:r>
    </w:p>
    <w:p w:rsidR="00553BE6" w:rsidRDefault="00037A6E" w:rsidP="00514564">
      <w:pPr>
        <w:pStyle w:val="KeinLeerraum"/>
        <w:widowControl w:val="0"/>
        <w:pBdr>
          <w:top w:val="single" w:sz="4" w:space="1" w:color="auto"/>
          <w:left w:val="single" w:sz="4" w:space="4" w:color="auto"/>
          <w:bottom w:val="single" w:sz="4" w:space="1" w:color="auto"/>
          <w:right w:val="single" w:sz="4" w:space="4" w:color="auto"/>
        </w:pBdr>
        <w:tabs>
          <w:tab w:val="right" w:pos="10466"/>
        </w:tabs>
        <w:ind w:left="2410" w:hanging="2410"/>
        <w:jc w:val="both"/>
        <w:rPr>
          <w:rFonts w:cs="Calibri"/>
        </w:rPr>
      </w:pPr>
      <w:r w:rsidRPr="00037A6E">
        <w:rPr>
          <w:rFonts w:cs="Calibri"/>
          <w:b/>
          <w:sz w:val="24"/>
          <w:szCs w:val="24"/>
        </w:rPr>
        <w:t>Einzahlung</w:t>
      </w:r>
      <w:r w:rsidRPr="00037A6E">
        <w:rPr>
          <w:rFonts w:cs="Calibri"/>
          <w:sz w:val="24"/>
          <w:szCs w:val="24"/>
        </w:rPr>
        <w:t>:</w:t>
      </w:r>
      <w:r>
        <w:rPr>
          <w:rFonts w:cs="Calibri"/>
        </w:rPr>
        <w:t xml:space="preserve"> </w:t>
      </w:r>
      <w:r w:rsidR="005E7B82">
        <w:rPr>
          <w:rFonts w:cs="Calibri"/>
        </w:rPr>
        <w:tab/>
      </w:r>
      <w:r w:rsidR="00747FF3">
        <w:rPr>
          <w:rFonts w:cs="Calibri"/>
        </w:rPr>
        <w:t>a</w:t>
      </w:r>
      <w:r w:rsidRPr="00D22680">
        <w:rPr>
          <w:rFonts w:cs="Calibri"/>
        </w:rPr>
        <w:t>uf das Ko</w:t>
      </w:r>
      <w:r>
        <w:rPr>
          <w:rFonts w:cs="Calibri"/>
        </w:rPr>
        <w:t>nto des SFT</w:t>
      </w:r>
      <w:r w:rsidR="00747FF3">
        <w:rPr>
          <w:rFonts w:cs="Calibri"/>
        </w:rPr>
        <w:t xml:space="preserve"> bei der Salzburger Sparkasse</w:t>
      </w:r>
      <w:r>
        <w:rPr>
          <w:rFonts w:cs="Calibri"/>
        </w:rPr>
        <w:t xml:space="preserve"> </w:t>
      </w:r>
      <w:r w:rsidR="00747FF3" w:rsidRPr="00747FF3">
        <w:rPr>
          <w:rFonts w:cs="Calibri"/>
        </w:rPr>
        <w:t>IBAN: AT58</w:t>
      </w:r>
      <w:r w:rsidR="00747FF3">
        <w:rPr>
          <w:rFonts w:cs="Calibri"/>
        </w:rPr>
        <w:t xml:space="preserve"> </w:t>
      </w:r>
      <w:r w:rsidR="00747FF3" w:rsidRPr="00747FF3">
        <w:rPr>
          <w:rFonts w:cs="Calibri"/>
        </w:rPr>
        <w:t>2040</w:t>
      </w:r>
      <w:r w:rsidR="00747FF3">
        <w:rPr>
          <w:rFonts w:cs="Calibri"/>
        </w:rPr>
        <w:t xml:space="preserve"> </w:t>
      </w:r>
      <w:r w:rsidR="00747FF3" w:rsidRPr="00747FF3">
        <w:rPr>
          <w:rFonts w:cs="Calibri"/>
        </w:rPr>
        <w:t>4000</w:t>
      </w:r>
      <w:r w:rsidR="00747FF3">
        <w:rPr>
          <w:rFonts w:cs="Calibri"/>
        </w:rPr>
        <w:t xml:space="preserve"> </w:t>
      </w:r>
      <w:r w:rsidR="00747FF3" w:rsidRPr="00747FF3">
        <w:rPr>
          <w:rFonts w:cs="Calibri"/>
        </w:rPr>
        <w:t>0002</w:t>
      </w:r>
      <w:r w:rsidR="00747FF3">
        <w:rPr>
          <w:rFonts w:cs="Calibri"/>
        </w:rPr>
        <w:t xml:space="preserve"> </w:t>
      </w:r>
      <w:r w:rsidR="00747FF3" w:rsidRPr="00747FF3">
        <w:rPr>
          <w:rFonts w:cs="Calibri"/>
        </w:rPr>
        <w:t>5494</w:t>
      </w:r>
      <w:r w:rsidR="00747FF3">
        <w:rPr>
          <w:rFonts w:cs="Calibri"/>
        </w:rPr>
        <w:t>,</w:t>
      </w:r>
      <w:r>
        <w:rPr>
          <w:rFonts w:cs="Calibri"/>
        </w:rPr>
        <w:t xml:space="preserve"> </w:t>
      </w:r>
      <w:r w:rsidR="00747FF3">
        <w:rPr>
          <w:rFonts w:cs="Calibri"/>
        </w:rPr>
        <w:t xml:space="preserve">     </w:t>
      </w:r>
      <w:r w:rsidR="00747FF3" w:rsidRPr="00747FF3">
        <w:rPr>
          <w:rFonts w:cs="Calibri"/>
        </w:rPr>
        <w:t>BIC: SBGSAT2SXXX</w:t>
      </w:r>
      <w:r>
        <w:rPr>
          <w:rFonts w:cs="Calibri"/>
        </w:rPr>
        <w:t xml:space="preserve"> </w:t>
      </w:r>
      <w:r w:rsidRPr="00D22680">
        <w:rPr>
          <w:rFonts w:cs="Calibri"/>
        </w:rPr>
        <w:t>(Zahlungsbestätig</w:t>
      </w:r>
      <w:r>
        <w:rPr>
          <w:rFonts w:cs="Calibri"/>
        </w:rPr>
        <w:t>ung ist zum Kurs mitzubringen!)</w:t>
      </w:r>
      <w:bookmarkStart w:id="0" w:name="_GoBack"/>
      <w:bookmarkEnd w:id="0"/>
    </w:p>
    <w:p w:rsidR="00892F0B" w:rsidRDefault="00037A6E" w:rsidP="00186CEB">
      <w:pPr>
        <w:pStyle w:val="KeinLeerraum"/>
        <w:widowControl w:val="0"/>
        <w:pBdr>
          <w:top w:val="single" w:sz="4" w:space="1" w:color="auto"/>
          <w:left w:val="single" w:sz="4" w:space="4" w:color="auto"/>
          <w:bottom w:val="single" w:sz="4" w:space="1" w:color="auto"/>
          <w:right w:val="single" w:sz="4" w:space="4" w:color="auto"/>
        </w:pBdr>
        <w:tabs>
          <w:tab w:val="right" w:pos="10466"/>
        </w:tabs>
        <w:ind w:left="2410" w:hanging="2410"/>
        <w:jc w:val="both"/>
        <w:rPr>
          <w:rFonts w:cs="Calibri"/>
        </w:rPr>
      </w:pPr>
      <w:r w:rsidRPr="00867AB0">
        <w:rPr>
          <w:rFonts w:cs="Calibri"/>
          <w:b/>
          <w:sz w:val="24"/>
          <w:szCs w:val="24"/>
        </w:rPr>
        <w:t>Veranstalter:</w:t>
      </w:r>
      <w:r w:rsidRPr="00867AB0">
        <w:rPr>
          <w:rFonts w:cs="Calibri"/>
          <w:szCs w:val="24"/>
        </w:rPr>
        <w:t xml:space="preserve"> </w:t>
      </w:r>
      <w:r w:rsidR="004055FF" w:rsidRPr="00867AB0">
        <w:rPr>
          <w:rFonts w:cs="Calibri"/>
          <w:szCs w:val="24"/>
        </w:rPr>
        <w:tab/>
      </w:r>
      <w:r w:rsidRPr="00867AB0">
        <w:rPr>
          <w:rFonts w:cs="Calibri"/>
          <w:szCs w:val="24"/>
        </w:rPr>
        <w:t>Salzburger Fachverband für Turnen gemeinsam mit dem ASVÖ- Salzburg.</w:t>
      </w:r>
      <w:r w:rsidRPr="00867AB0">
        <w:rPr>
          <w:rFonts w:cs="Calibri"/>
          <w:b/>
        </w:rPr>
        <w:t xml:space="preserve"> </w:t>
      </w:r>
      <w:r w:rsidR="00892F0B" w:rsidRPr="00892F0B">
        <w:rPr>
          <w:rFonts w:cs="Calibri"/>
        </w:rPr>
        <w:t xml:space="preserve">Die Organisation und Durchführung erfolgt durch die Bewegungsakademie. </w:t>
      </w:r>
    </w:p>
    <w:p w:rsidR="00867AB0" w:rsidRDefault="00892F0B" w:rsidP="007A52FD">
      <w:pPr>
        <w:pStyle w:val="KeinLeerraum"/>
        <w:widowControl w:val="0"/>
        <w:pBdr>
          <w:top w:val="single" w:sz="4" w:space="1" w:color="auto"/>
          <w:left w:val="single" w:sz="4" w:space="4" w:color="auto"/>
          <w:bottom w:val="single" w:sz="4" w:space="1" w:color="auto"/>
          <w:right w:val="single" w:sz="4" w:space="4" w:color="auto"/>
        </w:pBdr>
        <w:tabs>
          <w:tab w:val="right" w:pos="10466"/>
        </w:tabs>
        <w:ind w:left="2410" w:hanging="2410"/>
        <w:jc w:val="both"/>
        <w:rPr>
          <w:rFonts w:cs="Calibri"/>
        </w:rPr>
      </w:pPr>
      <w:r>
        <w:rPr>
          <w:rFonts w:cs="Calibri"/>
          <w:b/>
          <w:sz w:val="24"/>
          <w:szCs w:val="24"/>
        </w:rPr>
        <w:tab/>
      </w:r>
      <w:r w:rsidR="00037A6E" w:rsidRPr="00867AB0">
        <w:rPr>
          <w:rFonts w:cs="Calibri"/>
        </w:rPr>
        <w:t>Die aktuellen und wichtigen Informationen zu dieser Veranstaltung werden auf den Homepages des</w:t>
      </w:r>
      <w:r w:rsidR="00867AB0" w:rsidRPr="00867AB0">
        <w:rPr>
          <w:rFonts w:cs="Calibri"/>
        </w:rPr>
        <w:t xml:space="preserve"> </w:t>
      </w:r>
      <w:r w:rsidR="00037A6E" w:rsidRPr="00867AB0">
        <w:rPr>
          <w:rFonts w:cs="Calibri"/>
          <w:b/>
        </w:rPr>
        <w:t>SFT</w:t>
      </w:r>
      <w:r w:rsidR="00037A6E" w:rsidRPr="00867AB0">
        <w:rPr>
          <w:rFonts w:cs="Calibri"/>
        </w:rPr>
        <w:t xml:space="preserve"> (</w:t>
      </w:r>
      <w:hyperlink r:id="rId7" w:history="1">
        <w:r w:rsidR="00037A6E" w:rsidRPr="00867AB0">
          <w:rPr>
            <w:rStyle w:val="Hyperlink"/>
            <w:rFonts w:cs="Calibri"/>
          </w:rPr>
          <w:t>www.turnensalzburg.at</w:t>
        </w:r>
      </w:hyperlink>
      <w:r w:rsidR="00037A6E" w:rsidRPr="00867AB0">
        <w:rPr>
          <w:rFonts w:cs="Calibri"/>
        </w:rPr>
        <w:t xml:space="preserve">) und des </w:t>
      </w:r>
      <w:r w:rsidR="00037A6E" w:rsidRPr="00867AB0">
        <w:rPr>
          <w:rFonts w:cs="Calibri"/>
          <w:b/>
        </w:rPr>
        <w:t>ASVÖ- Salzburg</w:t>
      </w:r>
      <w:r w:rsidR="00037A6E" w:rsidRPr="00867AB0">
        <w:rPr>
          <w:rFonts w:cs="Calibri"/>
        </w:rPr>
        <w:t xml:space="preserve"> (</w:t>
      </w:r>
      <w:hyperlink r:id="rId8" w:history="1">
        <w:r w:rsidR="00037A6E" w:rsidRPr="00867AB0">
          <w:rPr>
            <w:rStyle w:val="Hyperlink"/>
            <w:rFonts w:cs="Calibri"/>
          </w:rPr>
          <w:t>www.asvoe-sbg.at</w:t>
        </w:r>
      </w:hyperlink>
      <w:r w:rsidR="00037A6E" w:rsidRPr="00867AB0">
        <w:rPr>
          <w:rFonts w:cs="Calibri"/>
        </w:rPr>
        <w:t>) veröffentlicht.</w:t>
      </w:r>
    </w:p>
    <w:sectPr w:rsidR="00867AB0" w:rsidSect="003917E0">
      <w:headerReference w:type="default" r:id="rId9"/>
      <w:footerReference w:type="default" r:id="rId10"/>
      <w:pgSz w:w="11906" w:h="16838" w:code="9"/>
      <w:pgMar w:top="567" w:right="720"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C4B" w:rsidRDefault="00505C4B" w:rsidP="00186CEB">
      <w:r>
        <w:separator/>
      </w:r>
    </w:p>
  </w:endnote>
  <w:endnote w:type="continuationSeparator" w:id="0">
    <w:p w:rsidR="00505C4B" w:rsidRDefault="00505C4B" w:rsidP="0018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807969"/>
      <w:docPartObj>
        <w:docPartGallery w:val="Page Numbers (Bottom of Page)"/>
        <w:docPartUnique/>
      </w:docPartObj>
    </w:sdtPr>
    <w:sdtContent>
      <w:p w:rsidR="00BC24F3" w:rsidRDefault="00BC24F3" w:rsidP="00942AF2">
        <w:pPr>
          <w:pStyle w:val="Fuzeile"/>
          <w:tabs>
            <w:tab w:val="clear" w:pos="4536"/>
            <w:tab w:val="clear" w:pos="9072"/>
            <w:tab w:val="right" w:pos="10490"/>
          </w:tabs>
        </w:pPr>
        <w:r w:rsidRPr="00942AF2">
          <w:rPr>
            <w:color w:val="808080" w:themeColor="background1" w:themeShade="80"/>
          </w:rPr>
          <w:t>1</w:t>
        </w:r>
        <w:r>
          <w:rPr>
            <w:color w:val="808080" w:themeColor="background1" w:themeShade="80"/>
          </w:rPr>
          <w:t>4</w:t>
        </w:r>
        <w:r w:rsidRPr="00942AF2">
          <w:rPr>
            <w:color w:val="808080" w:themeColor="background1" w:themeShade="80"/>
          </w:rPr>
          <w:t>. Salzburger Turntage 201</w:t>
        </w:r>
        <w:r>
          <w:rPr>
            <w:color w:val="808080" w:themeColor="background1" w:themeShade="80"/>
          </w:rPr>
          <w:t>8</w:t>
        </w:r>
        <w:r>
          <w:tab/>
        </w:r>
        <w:r>
          <w:fldChar w:fldCharType="begin"/>
        </w:r>
        <w:r>
          <w:instrText>PAGE   \* MERGEFORMAT</w:instrText>
        </w:r>
        <w:r>
          <w:fldChar w:fldCharType="separate"/>
        </w:r>
        <w:r w:rsidR="00514564" w:rsidRPr="00514564">
          <w:rPr>
            <w:noProof/>
            <w:lang w:val="de-DE"/>
          </w:rPr>
          <w:t>1</w:t>
        </w:r>
        <w:r>
          <w:fldChar w:fldCharType="end"/>
        </w:r>
      </w:p>
    </w:sdtContent>
  </w:sdt>
  <w:p w:rsidR="00BC24F3" w:rsidRDefault="00BC2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C4B" w:rsidRDefault="00505C4B" w:rsidP="00186CEB">
      <w:r>
        <w:separator/>
      </w:r>
    </w:p>
  </w:footnote>
  <w:footnote w:type="continuationSeparator" w:id="0">
    <w:p w:rsidR="00505C4B" w:rsidRDefault="00505C4B" w:rsidP="0018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4F3" w:rsidRDefault="00BC24F3" w:rsidP="00186CEB">
    <w:pPr>
      <w:pStyle w:val="Kopfzeile"/>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C0"/>
    <w:rsid w:val="00001C24"/>
    <w:rsid w:val="00022C39"/>
    <w:rsid w:val="00037A6E"/>
    <w:rsid w:val="000A50F3"/>
    <w:rsid w:val="001167AB"/>
    <w:rsid w:val="0012298A"/>
    <w:rsid w:val="001328F9"/>
    <w:rsid w:val="0013680C"/>
    <w:rsid w:val="0014066A"/>
    <w:rsid w:val="00184A09"/>
    <w:rsid w:val="0018629E"/>
    <w:rsid w:val="00186CEB"/>
    <w:rsid w:val="001961F9"/>
    <w:rsid w:val="001B19F8"/>
    <w:rsid w:val="001C2CB8"/>
    <w:rsid w:val="001D672D"/>
    <w:rsid w:val="001D7B1C"/>
    <w:rsid w:val="00202C12"/>
    <w:rsid w:val="00220E99"/>
    <w:rsid w:val="00224C9F"/>
    <w:rsid w:val="00233EDF"/>
    <w:rsid w:val="002432B1"/>
    <w:rsid w:val="00261049"/>
    <w:rsid w:val="00267ACA"/>
    <w:rsid w:val="00274A6E"/>
    <w:rsid w:val="00293832"/>
    <w:rsid w:val="002B0958"/>
    <w:rsid w:val="002B4941"/>
    <w:rsid w:val="002C6624"/>
    <w:rsid w:val="002D74B7"/>
    <w:rsid w:val="002E32AB"/>
    <w:rsid w:val="002E54F5"/>
    <w:rsid w:val="00346A03"/>
    <w:rsid w:val="00353DF6"/>
    <w:rsid w:val="00361439"/>
    <w:rsid w:val="00362D96"/>
    <w:rsid w:val="00372FB2"/>
    <w:rsid w:val="003822D4"/>
    <w:rsid w:val="00390024"/>
    <w:rsid w:val="003917E0"/>
    <w:rsid w:val="003C07D5"/>
    <w:rsid w:val="003C144C"/>
    <w:rsid w:val="003D438A"/>
    <w:rsid w:val="003E5844"/>
    <w:rsid w:val="003F3DCE"/>
    <w:rsid w:val="003F71EA"/>
    <w:rsid w:val="004055FF"/>
    <w:rsid w:val="00435A26"/>
    <w:rsid w:val="00440CBB"/>
    <w:rsid w:val="004425D4"/>
    <w:rsid w:val="004552D6"/>
    <w:rsid w:val="004703B6"/>
    <w:rsid w:val="0048511F"/>
    <w:rsid w:val="00494803"/>
    <w:rsid w:val="004D3252"/>
    <w:rsid w:val="00505C4B"/>
    <w:rsid w:val="00514564"/>
    <w:rsid w:val="00520D42"/>
    <w:rsid w:val="005213BA"/>
    <w:rsid w:val="00523365"/>
    <w:rsid w:val="00535A2A"/>
    <w:rsid w:val="0055357F"/>
    <w:rsid w:val="00553BE6"/>
    <w:rsid w:val="00556EB3"/>
    <w:rsid w:val="005E7B82"/>
    <w:rsid w:val="00603411"/>
    <w:rsid w:val="00685AE0"/>
    <w:rsid w:val="006E1251"/>
    <w:rsid w:val="006F76DD"/>
    <w:rsid w:val="00703274"/>
    <w:rsid w:val="007165BC"/>
    <w:rsid w:val="007215BE"/>
    <w:rsid w:val="00747DC0"/>
    <w:rsid w:val="00747FF3"/>
    <w:rsid w:val="00780517"/>
    <w:rsid w:val="0078628A"/>
    <w:rsid w:val="007961B3"/>
    <w:rsid w:val="007A52FD"/>
    <w:rsid w:val="007C5C43"/>
    <w:rsid w:val="007C6916"/>
    <w:rsid w:val="007E1E34"/>
    <w:rsid w:val="00811FF8"/>
    <w:rsid w:val="0082135A"/>
    <w:rsid w:val="008327BF"/>
    <w:rsid w:val="00845963"/>
    <w:rsid w:val="008623E7"/>
    <w:rsid w:val="00867AB0"/>
    <w:rsid w:val="00875091"/>
    <w:rsid w:val="00891332"/>
    <w:rsid w:val="00892F0B"/>
    <w:rsid w:val="00894E6D"/>
    <w:rsid w:val="008A11C2"/>
    <w:rsid w:val="008A3587"/>
    <w:rsid w:val="008A4285"/>
    <w:rsid w:val="008D37C3"/>
    <w:rsid w:val="008F224D"/>
    <w:rsid w:val="00906029"/>
    <w:rsid w:val="00910189"/>
    <w:rsid w:val="009221D9"/>
    <w:rsid w:val="00924289"/>
    <w:rsid w:val="00942AF2"/>
    <w:rsid w:val="00973698"/>
    <w:rsid w:val="0098711D"/>
    <w:rsid w:val="009A28B5"/>
    <w:rsid w:val="009A4E16"/>
    <w:rsid w:val="009B09CD"/>
    <w:rsid w:val="009C48A5"/>
    <w:rsid w:val="009D2F97"/>
    <w:rsid w:val="00A06015"/>
    <w:rsid w:val="00A17397"/>
    <w:rsid w:val="00A26F89"/>
    <w:rsid w:val="00A555E1"/>
    <w:rsid w:val="00A6557B"/>
    <w:rsid w:val="00A74054"/>
    <w:rsid w:val="00A7472C"/>
    <w:rsid w:val="00A753E4"/>
    <w:rsid w:val="00A8319E"/>
    <w:rsid w:val="00A901ED"/>
    <w:rsid w:val="00A971BD"/>
    <w:rsid w:val="00AC4188"/>
    <w:rsid w:val="00B03DDA"/>
    <w:rsid w:val="00B079B8"/>
    <w:rsid w:val="00B40617"/>
    <w:rsid w:val="00B73871"/>
    <w:rsid w:val="00B74BBC"/>
    <w:rsid w:val="00B8656A"/>
    <w:rsid w:val="00B932F6"/>
    <w:rsid w:val="00BA413B"/>
    <w:rsid w:val="00BC24F3"/>
    <w:rsid w:val="00C2098D"/>
    <w:rsid w:val="00C24883"/>
    <w:rsid w:val="00C25566"/>
    <w:rsid w:val="00C257A1"/>
    <w:rsid w:val="00C3527D"/>
    <w:rsid w:val="00C371D2"/>
    <w:rsid w:val="00C50B78"/>
    <w:rsid w:val="00C51673"/>
    <w:rsid w:val="00C80575"/>
    <w:rsid w:val="00CC6B37"/>
    <w:rsid w:val="00CD26B7"/>
    <w:rsid w:val="00CE3DE0"/>
    <w:rsid w:val="00D01EA8"/>
    <w:rsid w:val="00D10523"/>
    <w:rsid w:val="00D22680"/>
    <w:rsid w:val="00DA19F4"/>
    <w:rsid w:val="00DA2365"/>
    <w:rsid w:val="00DC5988"/>
    <w:rsid w:val="00DF36C2"/>
    <w:rsid w:val="00DF64F6"/>
    <w:rsid w:val="00E212F7"/>
    <w:rsid w:val="00E35A2E"/>
    <w:rsid w:val="00E404CD"/>
    <w:rsid w:val="00E44D9E"/>
    <w:rsid w:val="00ED4434"/>
    <w:rsid w:val="00EE6D77"/>
    <w:rsid w:val="00F12094"/>
    <w:rsid w:val="00F121C3"/>
    <w:rsid w:val="00F46F19"/>
    <w:rsid w:val="00F5262D"/>
    <w:rsid w:val="00F64546"/>
    <w:rsid w:val="00F804B9"/>
    <w:rsid w:val="00F935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AA36"/>
  <w15:docId w15:val="{3433C364-B363-451A-81DB-F7729BD1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9CD"/>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7DC0"/>
    <w:rPr>
      <w:sz w:val="22"/>
      <w:szCs w:val="22"/>
      <w:lang w:eastAsia="en-US"/>
    </w:rPr>
  </w:style>
  <w:style w:type="character" w:styleId="Hyperlink">
    <w:name w:val="Hyperlink"/>
    <w:basedOn w:val="Absatz-Standardschriftart"/>
    <w:uiPriority w:val="99"/>
    <w:unhideWhenUsed/>
    <w:rsid w:val="007961B3"/>
    <w:rPr>
      <w:color w:val="0000FF"/>
      <w:u w:val="single"/>
    </w:rPr>
  </w:style>
  <w:style w:type="table" w:customStyle="1" w:styleId="Tabellengitternetz">
    <w:name w:val="Tabellengitternetz"/>
    <w:basedOn w:val="NormaleTabelle"/>
    <w:uiPriority w:val="59"/>
    <w:rsid w:val="00F6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D4434"/>
    <w:rPr>
      <w:color w:val="800080" w:themeColor="followedHyperlink"/>
      <w:u w:val="single"/>
    </w:rPr>
  </w:style>
  <w:style w:type="paragraph" w:styleId="NurText">
    <w:name w:val="Plain Text"/>
    <w:basedOn w:val="Standard"/>
    <w:link w:val="NurTextZchn"/>
    <w:uiPriority w:val="99"/>
    <w:semiHidden/>
    <w:unhideWhenUsed/>
    <w:rsid w:val="001167AB"/>
    <w:rPr>
      <w:rFonts w:eastAsiaTheme="minorHAnsi" w:cstheme="minorBidi"/>
      <w:szCs w:val="21"/>
    </w:rPr>
  </w:style>
  <w:style w:type="character" w:customStyle="1" w:styleId="NurTextZchn">
    <w:name w:val="Nur Text Zchn"/>
    <w:basedOn w:val="Absatz-Standardschriftart"/>
    <w:link w:val="NurText"/>
    <w:uiPriority w:val="99"/>
    <w:semiHidden/>
    <w:rsid w:val="001167AB"/>
    <w:rPr>
      <w:rFonts w:eastAsiaTheme="minorHAnsi" w:cstheme="minorBidi"/>
      <w:sz w:val="22"/>
      <w:szCs w:val="21"/>
      <w:lang w:eastAsia="en-US"/>
    </w:rPr>
  </w:style>
  <w:style w:type="paragraph" w:styleId="Kopfzeile">
    <w:name w:val="header"/>
    <w:basedOn w:val="Standard"/>
    <w:link w:val="KopfzeileZchn"/>
    <w:uiPriority w:val="99"/>
    <w:unhideWhenUsed/>
    <w:rsid w:val="00186CEB"/>
    <w:pPr>
      <w:tabs>
        <w:tab w:val="center" w:pos="4536"/>
        <w:tab w:val="right" w:pos="9072"/>
      </w:tabs>
    </w:pPr>
  </w:style>
  <w:style w:type="character" w:customStyle="1" w:styleId="KopfzeileZchn">
    <w:name w:val="Kopfzeile Zchn"/>
    <w:basedOn w:val="Absatz-Standardschriftart"/>
    <w:link w:val="Kopfzeile"/>
    <w:uiPriority w:val="99"/>
    <w:rsid w:val="00186CEB"/>
    <w:rPr>
      <w:rFonts w:cs="Calibri"/>
      <w:sz w:val="22"/>
      <w:szCs w:val="22"/>
      <w:lang w:eastAsia="en-US"/>
    </w:rPr>
  </w:style>
  <w:style w:type="paragraph" w:styleId="Fuzeile">
    <w:name w:val="footer"/>
    <w:basedOn w:val="Standard"/>
    <w:link w:val="FuzeileZchn"/>
    <w:uiPriority w:val="99"/>
    <w:unhideWhenUsed/>
    <w:rsid w:val="00186CEB"/>
    <w:pPr>
      <w:tabs>
        <w:tab w:val="center" w:pos="4536"/>
        <w:tab w:val="right" w:pos="9072"/>
      </w:tabs>
    </w:pPr>
  </w:style>
  <w:style w:type="character" w:customStyle="1" w:styleId="FuzeileZchn">
    <w:name w:val="Fußzeile Zchn"/>
    <w:basedOn w:val="Absatz-Standardschriftart"/>
    <w:link w:val="Fuzeile"/>
    <w:uiPriority w:val="99"/>
    <w:rsid w:val="00186CEB"/>
    <w:rPr>
      <w:rFonts w:cs="Calibri"/>
      <w:sz w:val="22"/>
      <w:szCs w:val="22"/>
      <w:lang w:eastAsia="en-US"/>
    </w:rPr>
  </w:style>
  <w:style w:type="paragraph" w:styleId="Sprechblasentext">
    <w:name w:val="Balloon Text"/>
    <w:basedOn w:val="Standard"/>
    <w:link w:val="SprechblasentextZchn"/>
    <w:uiPriority w:val="99"/>
    <w:semiHidden/>
    <w:unhideWhenUsed/>
    <w:rsid w:val="00942A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A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9164">
      <w:bodyDiv w:val="1"/>
      <w:marLeft w:val="0"/>
      <w:marRight w:val="0"/>
      <w:marTop w:val="0"/>
      <w:marBottom w:val="0"/>
      <w:divBdr>
        <w:top w:val="none" w:sz="0" w:space="0" w:color="auto"/>
        <w:left w:val="none" w:sz="0" w:space="0" w:color="auto"/>
        <w:bottom w:val="none" w:sz="0" w:space="0" w:color="auto"/>
        <w:right w:val="none" w:sz="0" w:space="0" w:color="auto"/>
      </w:divBdr>
    </w:div>
    <w:div w:id="204298924">
      <w:bodyDiv w:val="1"/>
      <w:marLeft w:val="0"/>
      <w:marRight w:val="0"/>
      <w:marTop w:val="0"/>
      <w:marBottom w:val="0"/>
      <w:divBdr>
        <w:top w:val="none" w:sz="0" w:space="0" w:color="auto"/>
        <w:left w:val="none" w:sz="0" w:space="0" w:color="auto"/>
        <w:bottom w:val="none" w:sz="0" w:space="0" w:color="auto"/>
        <w:right w:val="none" w:sz="0" w:space="0" w:color="auto"/>
      </w:divBdr>
    </w:div>
    <w:div w:id="228804996">
      <w:bodyDiv w:val="1"/>
      <w:marLeft w:val="0"/>
      <w:marRight w:val="0"/>
      <w:marTop w:val="0"/>
      <w:marBottom w:val="0"/>
      <w:divBdr>
        <w:top w:val="none" w:sz="0" w:space="0" w:color="auto"/>
        <w:left w:val="none" w:sz="0" w:space="0" w:color="auto"/>
        <w:bottom w:val="none" w:sz="0" w:space="0" w:color="auto"/>
        <w:right w:val="none" w:sz="0" w:space="0" w:color="auto"/>
      </w:divBdr>
    </w:div>
    <w:div w:id="410977548">
      <w:bodyDiv w:val="1"/>
      <w:marLeft w:val="0"/>
      <w:marRight w:val="0"/>
      <w:marTop w:val="0"/>
      <w:marBottom w:val="0"/>
      <w:divBdr>
        <w:top w:val="none" w:sz="0" w:space="0" w:color="auto"/>
        <w:left w:val="none" w:sz="0" w:space="0" w:color="auto"/>
        <w:bottom w:val="none" w:sz="0" w:space="0" w:color="auto"/>
        <w:right w:val="none" w:sz="0" w:space="0" w:color="auto"/>
      </w:divBdr>
    </w:div>
    <w:div w:id="456415274">
      <w:bodyDiv w:val="1"/>
      <w:marLeft w:val="0"/>
      <w:marRight w:val="0"/>
      <w:marTop w:val="0"/>
      <w:marBottom w:val="0"/>
      <w:divBdr>
        <w:top w:val="none" w:sz="0" w:space="0" w:color="auto"/>
        <w:left w:val="none" w:sz="0" w:space="0" w:color="auto"/>
        <w:bottom w:val="none" w:sz="0" w:space="0" w:color="auto"/>
        <w:right w:val="none" w:sz="0" w:space="0" w:color="auto"/>
      </w:divBdr>
    </w:div>
    <w:div w:id="512842867">
      <w:bodyDiv w:val="1"/>
      <w:marLeft w:val="0"/>
      <w:marRight w:val="0"/>
      <w:marTop w:val="0"/>
      <w:marBottom w:val="0"/>
      <w:divBdr>
        <w:top w:val="none" w:sz="0" w:space="0" w:color="auto"/>
        <w:left w:val="none" w:sz="0" w:space="0" w:color="auto"/>
        <w:bottom w:val="none" w:sz="0" w:space="0" w:color="auto"/>
        <w:right w:val="none" w:sz="0" w:space="0" w:color="auto"/>
      </w:divBdr>
    </w:div>
    <w:div w:id="522134443">
      <w:bodyDiv w:val="1"/>
      <w:marLeft w:val="0"/>
      <w:marRight w:val="0"/>
      <w:marTop w:val="0"/>
      <w:marBottom w:val="0"/>
      <w:divBdr>
        <w:top w:val="none" w:sz="0" w:space="0" w:color="auto"/>
        <w:left w:val="none" w:sz="0" w:space="0" w:color="auto"/>
        <w:bottom w:val="none" w:sz="0" w:space="0" w:color="auto"/>
        <w:right w:val="none" w:sz="0" w:space="0" w:color="auto"/>
      </w:divBdr>
    </w:div>
    <w:div w:id="892884519">
      <w:bodyDiv w:val="1"/>
      <w:marLeft w:val="0"/>
      <w:marRight w:val="0"/>
      <w:marTop w:val="0"/>
      <w:marBottom w:val="0"/>
      <w:divBdr>
        <w:top w:val="none" w:sz="0" w:space="0" w:color="auto"/>
        <w:left w:val="none" w:sz="0" w:space="0" w:color="auto"/>
        <w:bottom w:val="none" w:sz="0" w:space="0" w:color="auto"/>
        <w:right w:val="none" w:sz="0" w:space="0" w:color="auto"/>
      </w:divBdr>
    </w:div>
    <w:div w:id="1074353715">
      <w:bodyDiv w:val="1"/>
      <w:marLeft w:val="0"/>
      <w:marRight w:val="0"/>
      <w:marTop w:val="0"/>
      <w:marBottom w:val="0"/>
      <w:divBdr>
        <w:top w:val="none" w:sz="0" w:space="0" w:color="auto"/>
        <w:left w:val="none" w:sz="0" w:space="0" w:color="auto"/>
        <w:bottom w:val="none" w:sz="0" w:space="0" w:color="auto"/>
        <w:right w:val="none" w:sz="0" w:space="0" w:color="auto"/>
      </w:divBdr>
    </w:div>
    <w:div w:id="1085806913">
      <w:bodyDiv w:val="1"/>
      <w:marLeft w:val="0"/>
      <w:marRight w:val="0"/>
      <w:marTop w:val="0"/>
      <w:marBottom w:val="0"/>
      <w:divBdr>
        <w:top w:val="none" w:sz="0" w:space="0" w:color="auto"/>
        <w:left w:val="none" w:sz="0" w:space="0" w:color="auto"/>
        <w:bottom w:val="none" w:sz="0" w:space="0" w:color="auto"/>
        <w:right w:val="none" w:sz="0" w:space="0" w:color="auto"/>
      </w:divBdr>
    </w:div>
    <w:div w:id="1125654776">
      <w:bodyDiv w:val="1"/>
      <w:marLeft w:val="0"/>
      <w:marRight w:val="0"/>
      <w:marTop w:val="0"/>
      <w:marBottom w:val="0"/>
      <w:divBdr>
        <w:top w:val="none" w:sz="0" w:space="0" w:color="auto"/>
        <w:left w:val="none" w:sz="0" w:space="0" w:color="auto"/>
        <w:bottom w:val="none" w:sz="0" w:space="0" w:color="auto"/>
        <w:right w:val="none" w:sz="0" w:space="0" w:color="auto"/>
      </w:divBdr>
    </w:div>
    <w:div w:id="1140079394">
      <w:bodyDiv w:val="1"/>
      <w:marLeft w:val="0"/>
      <w:marRight w:val="0"/>
      <w:marTop w:val="0"/>
      <w:marBottom w:val="0"/>
      <w:divBdr>
        <w:top w:val="none" w:sz="0" w:space="0" w:color="auto"/>
        <w:left w:val="none" w:sz="0" w:space="0" w:color="auto"/>
        <w:bottom w:val="none" w:sz="0" w:space="0" w:color="auto"/>
        <w:right w:val="none" w:sz="0" w:space="0" w:color="auto"/>
      </w:divBdr>
    </w:div>
    <w:div w:id="1257323778">
      <w:bodyDiv w:val="1"/>
      <w:marLeft w:val="0"/>
      <w:marRight w:val="0"/>
      <w:marTop w:val="0"/>
      <w:marBottom w:val="0"/>
      <w:divBdr>
        <w:top w:val="none" w:sz="0" w:space="0" w:color="auto"/>
        <w:left w:val="none" w:sz="0" w:space="0" w:color="auto"/>
        <w:bottom w:val="none" w:sz="0" w:space="0" w:color="auto"/>
        <w:right w:val="none" w:sz="0" w:space="0" w:color="auto"/>
      </w:divBdr>
    </w:div>
    <w:div w:id="1279727158">
      <w:bodyDiv w:val="1"/>
      <w:marLeft w:val="0"/>
      <w:marRight w:val="0"/>
      <w:marTop w:val="0"/>
      <w:marBottom w:val="0"/>
      <w:divBdr>
        <w:top w:val="none" w:sz="0" w:space="0" w:color="auto"/>
        <w:left w:val="none" w:sz="0" w:space="0" w:color="auto"/>
        <w:bottom w:val="none" w:sz="0" w:space="0" w:color="auto"/>
        <w:right w:val="none" w:sz="0" w:space="0" w:color="auto"/>
      </w:divBdr>
    </w:div>
    <w:div w:id="1308242243">
      <w:bodyDiv w:val="1"/>
      <w:marLeft w:val="0"/>
      <w:marRight w:val="0"/>
      <w:marTop w:val="0"/>
      <w:marBottom w:val="0"/>
      <w:divBdr>
        <w:top w:val="none" w:sz="0" w:space="0" w:color="auto"/>
        <w:left w:val="none" w:sz="0" w:space="0" w:color="auto"/>
        <w:bottom w:val="none" w:sz="0" w:space="0" w:color="auto"/>
        <w:right w:val="none" w:sz="0" w:space="0" w:color="auto"/>
      </w:divBdr>
    </w:div>
    <w:div w:id="1369835269">
      <w:bodyDiv w:val="1"/>
      <w:marLeft w:val="0"/>
      <w:marRight w:val="0"/>
      <w:marTop w:val="0"/>
      <w:marBottom w:val="0"/>
      <w:divBdr>
        <w:top w:val="none" w:sz="0" w:space="0" w:color="auto"/>
        <w:left w:val="none" w:sz="0" w:space="0" w:color="auto"/>
        <w:bottom w:val="none" w:sz="0" w:space="0" w:color="auto"/>
        <w:right w:val="none" w:sz="0" w:space="0" w:color="auto"/>
      </w:divBdr>
    </w:div>
    <w:div w:id="1657607312">
      <w:bodyDiv w:val="1"/>
      <w:marLeft w:val="0"/>
      <w:marRight w:val="0"/>
      <w:marTop w:val="0"/>
      <w:marBottom w:val="0"/>
      <w:divBdr>
        <w:top w:val="none" w:sz="0" w:space="0" w:color="auto"/>
        <w:left w:val="none" w:sz="0" w:space="0" w:color="auto"/>
        <w:bottom w:val="none" w:sz="0" w:space="0" w:color="auto"/>
        <w:right w:val="none" w:sz="0" w:space="0" w:color="auto"/>
      </w:divBdr>
    </w:div>
    <w:div w:id="1713504580">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47877552">
      <w:bodyDiv w:val="1"/>
      <w:marLeft w:val="0"/>
      <w:marRight w:val="0"/>
      <w:marTop w:val="0"/>
      <w:marBottom w:val="0"/>
      <w:divBdr>
        <w:top w:val="none" w:sz="0" w:space="0" w:color="auto"/>
        <w:left w:val="none" w:sz="0" w:space="0" w:color="auto"/>
        <w:bottom w:val="none" w:sz="0" w:space="0" w:color="auto"/>
        <w:right w:val="none" w:sz="0" w:space="0" w:color="auto"/>
      </w:divBdr>
    </w:div>
    <w:div w:id="1751583213">
      <w:bodyDiv w:val="1"/>
      <w:marLeft w:val="0"/>
      <w:marRight w:val="0"/>
      <w:marTop w:val="0"/>
      <w:marBottom w:val="0"/>
      <w:divBdr>
        <w:top w:val="none" w:sz="0" w:space="0" w:color="auto"/>
        <w:left w:val="none" w:sz="0" w:space="0" w:color="auto"/>
        <w:bottom w:val="none" w:sz="0" w:space="0" w:color="auto"/>
        <w:right w:val="none" w:sz="0" w:space="0" w:color="auto"/>
      </w:divBdr>
    </w:div>
    <w:div w:id="1791623991">
      <w:bodyDiv w:val="1"/>
      <w:marLeft w:val="0"/>
      <w:marRight w:val="0"/>
      <w:marTop w:val="0"/>
      <w:marBottom w:val="0"/>
      <w:divBdr>
        <w:top w:val="none" w:sz="0" w:space="0" w:color="auto"/>
        <w:left w:val="none" w:sz="0" w:space="0" w:color="auto"/>
        <w:bottom w:val="none" w:sz="0" w:space="0" w:color="auto"/>
        <w:right w:val="none" w:sz="0" w:space="0" w:color="auto"/>
      </w:divBdr>
    </w:div>
    <w:div w:id="1935161719">
      <w:bodyDiv w:val="1"/>
      <w:marLeft w:val="0"/>
      <w:marRight w:val="0"/>
      <w:marTop w:val="0"/>
      <w:marBottom w:val="0"/>
      <w:divBdr>
        <w:top w:val="none" w:sz="0" w:space="0" w:color="auto"/>
        <w:left w:val="none" w:sz="0" w:space="0" w:color="auto"/>
        <w:bottom w:val="none" w:sz="0" w:space="0" w:color="auto"/>
        <w:right w:val="none" w:sz="0" w:space="0" w:color="auto"/>
      </w:divBdr>
    </w:div>
    <w:div w:id="20319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voe-sbg.at" TargetMode="External"/><Relationship Id="rId3" Type="http://schemas.openxmlformats.org/officeDocument/2006/relationships/webSettings" Target="webSettings.xml"/><Relationship Id="rId7" Type="http://schemas.openxmlformats.org/officeDocument/2006/relationships/hyperlink" Target="http://www.turnensalzbur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rnen-sft@drei.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Links>
    <vt:vector size="24" baseType="variant">
      <vt:variant>
        <vt:i4>5832709</vt:i4>
      </vt:variant>
      <vt:variant>
        <vt:i4>9</vt:i4>
      </vt:variant>
      <vt:variant>
        <vt:i4>0</vt:i4>
      </vt:variant>
      <vt:variant>
        <vt:i4>5</vt:i4>
      </vt:variant>
      <vt:variant>
        <vt:lpwstr>http://www.bewegungsakademie.net/</vt:lpwstr>
      </vt:variant>
      <vt:variant>
        <vt:lpwstr/>
      </vt:variant>
      <vt:variant>
        <vt:i4>196697</vt:i4>
      </vt:variant>
      <vt:variant>
        <vt:i4>6</vt:i4>
      </vt:variant>
      <vt:variant>
        <vt:i4>0</vt:i4>
      </vt:variant>
      <vt:variant>
        <vt:i4>5</vt:i4>
      </vt:variant>
      <vt:variant>
        <vt:lpwstr>http://www.asvoe-sbg.at/</vt:lpwstr>
      </vt:variant>
      <vt:variant>
        <vt:lpwstr/>
      </vt:variant>
      <vt:variant>
        <vt:i4>1900621</vt:i4>
      </vt:variant>
      <vt:variant>
        <vt:i4>3</vt:i4>
      </vt:variant>
      <vt:variant>
        <vt:i4>0</vt:i4>
      </vt:variant>
      <vt:variant>
        <vt:i4>5</vt:i4>
      </vt:variant>
      <vt:variant>
        <vt:lpwstr>http://www.turnensalzburg.at/</vt:lpwstr>
      </vt:variant>
      <vt:variant>
        <vt:lpwstr/>
      </vt:variant>
      <vt:variant>
        <vt:i4>7340055</vt:i4>
      </vt:variant>
      <vt:variant>
        <vt:i4>0</vt:i4>
      </vt:variant>
      <vt:variant>
        <vt:i4>0</vt:i4>
      </vt:variant>
      <vt:variant>
        <vt:i4>5</vt:i4>
      </vt:variant>
      <vt:variant>
        <vt:lpwstr>mailto:turnen-sft@drei.at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dc:creator>
  <cp:lastModifiedBy>Wolfgang Neumayer</cp:lastModifiedBy>
  <cp:revision>2</cp:revision>
  <cp:lastPrinted>2016-02-19T22:37:00Z</cp:lastPrinted>
  <dcterms:created xsi:type="dcterms:W3CDTF">2018-02-09T12:01:00Z</dcterms:created>
  <dcterms:modified xsi:type="dcterms:W3CDTF">2018-02-09T12:01:00Z</dcterms:modified>
</cp:coreProperties>
</file>