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75" w:rsidRDefault="00422DD2">
      <w:pPr>
        <w:spacing w:before="57"/>
        <w:ind w:left="2261" w:right="2188" w:firstLine="1106"/>
        <w:rPr>
          <w:b/>
          <w:sz w:val="36"/>
        </w:rPr>
      </w:pPr>
      <w:r>
        <w:rPr>
          <w:b/>
          <w:sz w:val="36"/>
        </w:rPr>
        <w:t>Ausschreibung des Salzburger Landesturncups 201</w:t>
      </w:r>
      <w:r w:rsidR="000C46BE">
        <w:rPr>
          <w:b/>
          <w:sz w:val="36"/>
        </w:rPr>
        <w:t>9</w:t>
      </w:r>
    </w:p>
    <w:p w:rsidR="00A94175" w:rsidRDefault="00422DD2">
      <w:pPr>
        <w:pStyle w:val="Textkrper"/>
        <w:spacing w:before="181"/>
        <w:ind w:left="276" w:right="617"/>
      </w:pPr>
      <w:r>
        <w:t xml:space="preserve">Der Salzburger Landesturncup ist ein Mannschaftswettbewerb und wird gemäß den </w:t>
      </w:r>
      <w:r>
        <w:rPr>
          <w:b/>
        </w:rPr>
        <w:t xml:space="preserve">Turn10 Vereinsturnprogramm 2018+ </w:t>
      </w:r>
      <w:r>
        <w:t>Bestimmungen geturnt. Eine Mannschaft besteht aus max. 4 Turner</w:t>
      </w:r>
      <w:r w:rsidR="00C71FA8">
        <w:t>-</w:t>
      </w:r>
      <w:r>
        <w:t>Innen, drei pro Gerät kommen in die Wertung. Die Wettkampfklasse ergibt sich jeweils aus dem/der ältesten Turner</w:t>
      </w:r>
      <w:r w:rsidR="00C71FA8">
        <w:t>-</w:t>
      </w:r>
      <w:r>
        <w:t>In der Mannschaft.</w:t>
      </w:r>
    </w:p>
    <w:p w:rsidR="00A94175" w:rsidRDefault="00422DD2">
      <w:pPr>
        <w:pStyle w:val="Heading4"/>
        <w:tabs>
          <w:tab w:val="left" w:pos="5246"/>
        </w:tabs>
        <w:spacing w:before="3"/>
        <w:ind w:left="276"/>
      </w:pPr>
      <w:r>
        <w:rPr>
          <w:u w:val="thick"/>
        </w:rPr>
        <w:t xml:space="preserve">WICHTIG:  </w:t>
      </w:r>
      <w:r>
        <w:t>Jede  Mannschaft  muss</w:t>
      </w:r>
      <w:r>
        <w:rPr>
          <w:spacing w:val="38"/>
        </w:rPr>
        <w:t xml:space="preserve"> </w:t>
      </w:r>
      <w:r>
        <w:t>unter</w:t>
      </w:r>
      <w:r>
        <w:rPr>
          <w:spacing w:val="53"/>
        </w:rPr>
        <w:t xml:space="preserve"> </w:t>
      </w:r>
      <w:r>
        <w:t>einem</w:t>
      </w:r>
      <w:r w:rsidR="00DE287B">
        <w:t xml:space="preserve"> </w:t>
      </w:r>
      <w:r>
        <w:t>Mannschaftsnamen gemeldet werden</w:t>
      </w:r>
      <w:r>
        <w:rPr>
          <w:spacing w:val="43"/>
        </w:rPr>
        <w:t xml:space="preserve"> </w:t>
      </w:r>
      <w:r>
        <w:t>(</w:t>
      </w:r>
      <w:r w:rsidR="00C71FA8">
        <w:t>z</w:t>
      </w:r>
      <w:r w:rsidR="000F7DF9">
        <w:t>.</w:t>
      </w:r>
      <w:r w:rsidR="00C71FA8">
        <w:t>B</w:t>
      </w:r>
      <w:r w:rsidR="000F7DF9">
        <w:t>.</w:t>
      </w:r>
      <w:r>
        <w:t>:</w:t>
      </w:r>
    </w:p>
    <w:p w:rsidR="00A94175" w:rsidRDefault="00422DD2" w:rsidP="000F7DF9">
      <w:pPr>
        <w:spacing w:before="2"/>
        <w:ind w:left="276" w:right="213"/>
        <w:rPr>
          <w:b/>
        </w:rPr>
      </w:pPr>
      <w:r>
        <w:rPr>
          <w:b/>
        </w:rPr>
        <w:t>„Zeller Turnspatzen)“. Dieser Name bleibt für beide Cupbewerbe gültig und gilt für die beim 1.Cup gemeldete WK-Klasse! Turner</w:t>
      </w:r>
      <w:r w:rsidR="000F7DF9">
        <w:rPr>
          <w:b/>
        </w:rPr>
        <w:t>/</w:t>
      </w:r>
      <w:r w:rsidR="00C71FA8">
        <w:rPr>
          <w:b/>
        </w:rPr>
        <w:t>-</w:t>
      </w:r>
      <w:r w:rsidR="000F7DF9">
        <w:rPr>
          <w:b/>
        </w:rPr>
        <w:t>innen können getauscht werden. D</w:t>
      </w:r>
      <w:r>
        <w:rPr>
          <w:b/>
        </w:rPr>
        <w:t>ie Altersklasse muss erhalten bleiben. In die Wertung kommen nur Mannschaften, die an beiden Wettkämpfen dabei sind.</w:t>
      </w:r>
      <w:r w:rsidR="00C71FA8">
        <w:rPr>
          <w:b/>
        </w:rPr>
        <w:t xml:space="preserve"> </w:t>
      </w:r>
      <w:r w:rsidR="000C46BE">
        <w:rPr>
          <w:b/>
        </w:rPr>
        <w:t>Die bessere Cupwertung</w:t>
      </w:r>
      <w:r w:rsidR="00D61A86">
        <w:rPr>
          <w:b/>
        </w:rPr>
        <w:t>, sowie die Landesmeisterschaft zur</w:t>
      </w:r>
      <w:r w:rsidR="000C46BE">
        <w:rPr>
          <w:b/>
        </w:rPr>
        <w:t xml:space="preserve"> Q</w:t>
      </w:r>
      <w:r w:rsidR="00C27ED7">
        <w:rPr>
          <w:b/>
        </w:rPr>
        <w:t>u</w:t>
      </w:r>
      <w:r w:rsidR="000C46BE">
        <w:rPr>
          <w:b/>
        </w:rPr>
        <w:t>alifi</w:t>
      </w:r>
      <w:r w:rsidR="00D61A86">
        <w:rPr>
          <w:b/>
        </w:rPr>
        <w:t>zierung</w:t>
      </w:r>
      <w:r w:rsidR="000C46BE">
        <w:rPr>
          <w:b/>
        </w:rPr>
        <w:t xml:space="preserve"> für die </w:t>
      </w:r>
      <w:r w:rsidR="00D61A86">
        <w:rPr>
          <w:b/>
        </w:rPr>
        <w:t>Mannschaftsb</w:t>
      </w:r>
      <w:r w:rsidR="000C46BE">
        <w:rPr>
          <w:b/>
        </w:rPr>
        <w:t>undesmeistersc</w:t>
      </w:r>
      <w:r w:rsidR="00C71FA8">
        <w:rPr>
          <w:b/>
        </w:rPr>
        <w:t xml:space="preserve">haften </w:t>
      </w:r>
      <w:r w:rsidR="00D61A86">
        <w:rPr>
          <w:b/>
        </w:rPr>
        <w:t>herangezogen</w:t>
      </w:r>
      <w:r w:rsidR="00C71FA8">
        <w:rPr>
          <w:b/>
        </w:rPr>
        <w:t>.</w:t>
      </w:r>
      <w:r w:rsidR="000F7DF9">
        <w:rPr>
          <w:b/>
        </w:rPr>
        <w:t xml:space="preserve"> </w:t>
      </w:r>
      <w:r w:rsidR="00C71FA8">
        <w:rPr>
          <w:b/>
        </w:rPr>
        <w:t>Die</w:t>
      </w:r>
      <w:r w:rsidR="000F7DF9">
        <w:rPr>
          <w:b/>
        </w:rPr>
        <w:t xml:space="preserve"> </w:t>
      </w:r>
      <w:r w:rsidR="00C71FA8">
        <w:rPr>
          <w:b/>
        </w:rPr>
        <w:t>Landesmeisterschaften im</w:t>
      </w:r>
      <w:r w:rsidR="000811BB">
        <w:rPr>
          <w:b/>
        </w:rPr>
        <w:t xml:space="preserve"> </w:t>
      </w:r>
      <w:r w:rsidR="00C71FA8">
        <w:rPr>
          <w:b/>
        </w:rPr>
        <w:t xml:space="preserve">Herbst </w:t>
      </w:r>
      <w:r w:rsidR="00C27ED7">
        <w:rPr>
          <w:b/>
        </w:rPr>
        <w:t xml:space="preserve">werden dadurch als </w:t>
      </w:r>
      <w:r w:rsidR="000C46BE">
        <w:rPr>
          <w:b/>
        </w:rPr>
        <w:t>Mannschaftsmeisterschaften</w:t>
      </w:r>
      <w:r w:rsidR="00C27ED7">
        <w:rPr>
          <w:b/>
        </w:rPr>
        <w:t xml:space="preserve"> mit Einzelwertung</w:t>
      </w:r>
      <w:r w:rsidR="00EB7050">
        <w:rPr>
          <w:b/>
        </w:rPr>
        <w:t xml:space="preserve"> </w:t>
      </w:r>
      <w:r w:rsidR="000C46BE">
        <w:rPr>
          <w:b/>
        </w:rPr>
        <w:t>ausgeschrieben</w:t>
      </w:r>
      <w:r w:rsidR="00EB7050">
        <w:rPr>
          <w:b/>
        </w:rPr>
        <w:t>.</w:t>
      </w:r>
    </w:p>
    <w:p w:rsidR="00A94175" w:rsidRDefault="00227A64">
      <w:pPr>
        <w:pStyle w:val="Textkrper"/>
        <w:spacing w:before="3"/>
        <w:rPr>
          <w:b/>
          <w:sz w:val="12"/>
        </w:rPr>
      </w:pPr>
      <w:r w:rsidRPr="00227A64">
        <w:pict>
          <v:group id="_x0000_s1028" style="position:absolute;margin-left:64.95pt;margin-top:9.25pt;width:465.5pt;height:92.65pt;z-index:-251658752;mso-wrap-distance-left:0;mso-wrap-distance-right:0;mso-position-horizontal-relative:page" coordorigin="1299,185" coordsize="9310,1853">
            <v:line id="_x0000_s1039" style="position:absolute" from="1308,190" to="10598,190" strokeweight=".48pt"/>
            <v:rect id="_x0000_s1038" style="position:absolute;left:1298;top:2028;width:10;height:10" fillcolor="black" stroked="f"/>
            <v:rect id="_x0000_s1037" style="position:absolute;left:1298;top:2028;width:10;height:10" fillcolor="black" stroked="f"/>
            <v:line id="_x0000_s1036" style="position:absolute" from="1308,2033" to="10598,2033" strokeweight=".48pt"/>
            <v:rect id="_x0000_s1035" style="position:absolute;left:10598;top:2028;width:10;height:10" fillcolor="black" stroked="f"/>
            <v:rect id="_x0000_s1034" style="position:absolute;left:10598;top:2028;width:10;height:10" fillcolor="black" stroked="f"/>
            <v:line id="_x0000_s1033" style="position:absolute" from="1304,185" to="1304,2028" strokeweight=".48pt"/>
            <v:line id="_x0000_s1032" style="position:absolute" from="10603,185" to="10603,2028" strokeweight=".16936mm"/>
            <v:shapetype id="_x0000_t202" coordsize="21600,21600" o:spt="202" path="m,l,21600r21600,l21600,xe">
              <v:stroke joinstyle="miter"/>
              <v:path gradientshapeok="t" o:connecttype="rect"/>
            </v:shapetype>
            <v:shape id="_x0000_s1031" type="#_x0000_t202" style="position:absolute;left:5665;top:218;width:4183;height:1463" filled="f" stroked="f">
              <v:textbox inset="0,0,0,0">
                <w:txbxContent>
                  <w:p w:rsidR="00A94175" w:rsidRPr="00C960B7" w:rsidRDefault="00422DD2">
                    <w:pPr>
                      <w:spacing w:line="311" w:lineRule="exact"/>
                      <w:rPr>
                        <w:sz w:val="28"/>
                      </w:rPr>
                    </w:pPr>
                    <w:r>
                      <w:rPr>
                        <w:b/>
                        <w:sz w:val="28"/>
                      </w:rPr>
                      <w:t>Samstag. 0</w:t>
                    </w:r>
                    <w:r w:rsidR="000C46BE">
                      <w:rPr>
                        <w:b/>
                        <w:sz w:val="28"/>
                      </w:rPr>
                      <w:t>6</w:t>
                    </w:r>
                    <w:r>
                      <w:rPr>
                        <w:b/>
                        <w:sz w:val="28"/>
                      </w:rPr>
                      <w:t xml:space="preserve">. </w:t>
                    </w:r>
                    <w:r w:rsidR="000C46BE">
                      <w:rPr>
                        <w:b/>
                        <w:sz w:val="28"/>
                      </w:rPr>
                      <w:t>April</w:t>
                    </w:r>
                    <w:r>
                      <w:rPr>
                        <w:b/>
                        <w:sz w:val="28"/>
                      </w:rPr>
                      <w:t xml:space="preserve"> 201</w:t>
                    </w:r>
                    <w:r w:rsidR="000C46BE">
                      <w:rPr>
                        <w:b/>
                        <w:sz w:val="28"/>
                      </w:rPr>
                      <w:t>9</w:t>
                    </w:r>
                    <w:r w:rsidR="00C960B7">
                      <w:rPr>
                        <w:b/>
                        <w:sz w:val="28"/>
                      </w:rPr>
                      <w:t xml:space="preserve"> </w:t>
                    </w:r>
                    <w:r w:rsidR="00C960B7">
                      <w:rPr>
                        <w:sz w:val="28"/>
                      </w:rPr>
                      <w:t xml:space="preserve">in </w:t>
                    </w:r>
                    <w:proofErr w:type="spellStart"/>
                    <w:r w:rsidR="00C960B7">
                      <w:rPr>
                        <w:sz w:val="28"/>
                      </w:rPr>
                      <w:t>Rif</w:t>
                    </w:r>
                    <w:proofErr w:type="spellEnd"/>
                  </w:p>
                  <w:p w:rsidR="00A94175" w:rsidRDefault="00422DD2">
                    <w:pPr>
                      <w:spacing w:before="2"/>
                      <w:rPr>
                        <w:sz w:val="28"/>
                      </w:rPr>
                    </w:pPr>
                    <w:r>
                      <w:rPr>
                        <w:sz w:val="28"/>
                      </w:rPr>
                      <w:t>Im Rahmen des STV-Turntag</w:t>
                    </w:r>
                    <w:r w:rsidR="00DE287B">
                      <w:rPr>
                        <w:sz w:val="28"/>
                      </w:rPr>
                      <w:t>e</w:t>
                    </w:r>
                    <w:r>
                      <w:rPr>
                        <w:sz w:val="28"/>
                      </w:rPr>
                      <w:t xml:space="preserve">s </w:t>
                    </w:r>
                  </w:p>
                  <w:p w:rsidR="00A94175" w:rsidRDefault="00DE287B">
                    <w:pPr>
                      <w:spacing w:before="182"/>
                      <w:rPr>
                        <w:b/>
                        <w:sz w:val="28"/>
                      </w:rPr>
                    </w:pPr>
                    <w:r>
                      <w:rPr>
                        <w:b/>
                        <w:sz w:val="28"/>
                      </w:rPr>
                      <w:t>Sonntag</w:t>
                    </w:r>
                    <w:r w:rsidR="00422DD2">
                      <w:rPr>
                        <w:b/>
                        <w:sz w:val="28"/>
                      </w:rPr>
                      <w:t xml:space="preserve"> </w:t>
                    </w:r>
                    <w:r>
                      <w:rPr>
                        <w:b/>
                        <w:sz w:val="28"/>
                      </w:rPr>
                      <w:t>19</w:t>
                    </w:r>
                    <w:r w:rsidR="00422DD2">
                      <w:rPr>
                        <w:b/>
                        <w:sz w:val="28"/>
                      </w:rPr>
                      <w:t xml:space="preserve">. </w:t>
                    </w:r>
                    <w:r>
                      <w:rPr>
                        <w:b/>
                        <w:sz w:val="28"/>
                      </w:rPr>
                      <w:t>Mai</w:t>
                    </w:r>
                    <w:r w:rsidR="00422DD2">
                      <w:rPr>
                        <w:b/>
                        <w:sz w:val="28"/>
                      </w:rPr>
                      <w:t xml:space="preserve"> 201</w:t>
                    </w:r>
                    <w:r>
                      <w:rPr>
                        <w:b/>
                        <w:sz w:val="28"/>
                      </w:rPr>
                      <w:t xml:space="preserve">9 </w:t>
                    </w:r>
                    <w:r w:rsidRPr="00DE287B">
                      <w:rPr>
                        <w:sz w:val="28"/>
                      </w:rPr>
                      <w:t xml:space="preserve">in </w:t>
                    </w:r>
                    <w:proofErr w:type="spellStart"/>
                    <w:r w:rsidRPr="00DE287B">
                      <w:rPr>
                        <w:sz w:val="28"/>
                      </w:rPr>
                      <w:t>Rif</w:t>
                    </w:r>
                    <w:proofErr w:type="spellEnd"/>
                  </w:p>
                  <w:p w:rsidR="00A94175" w:rsidRDefault="00A94175">
                    <w:pPr>
                      <w:spacing w:before="2"/>
                      <w:rPr>
                        <w:sz w:val="28"/>
                      </w:rPr>
                    </w:pPr>
                  </w:p>
                </w:txbxContent>
              </v:textbox>
            </v:shape>
            <v:shape id="_x0000_s1030" type="#_x0000_t202" style="position:absolute;left:2832;top:1046;width:1801;height:311" filled="f" stroked="f">
              <v:textbox inset="0,0,0,0">
                <w:txbxContent>
                  <w:p w:rsidR="00A94175" w:rsidRDefault="00422DD2">
                    <w:pPr>
                      <w:spacing w:line="311" w:lineRule="exact"/>
                      <w:rPr>
                        <w:sz w:val="28"/>
                      </w:rPr>
                    </w:pPr>
                    <w:r>
                      <w:rPr>
                        <w:sz w:val="28"/>
                      </w:rPr>
                      <w:t>2. Cup (Finale):</w:t>
                    </w:r>
                  </w:p>
                </w:txbxContent>
              </v:textbox>
            </v:shape>
            <v:shape id="_x0000_s1029" type="#_x0000_t202" style="position:absolute;left:1416;top:218;width:3226;height:311" filled="f" stroked="f">
              <v:textbox inset="0,0,0,0">
                <w:txbxContent>
                  <w:p w:rsidR="00A94175" w:rsidRDefault="00422DD2">
                    <w:pPr>
                      <w:tabs>
                        <w:tab w:val="left" w:pos="1415"/>
                      </w:tabs>
                      <w:spacing w:line="311" w:lineRule="exact"/>
                      <w:rPr>
                        <w:sz w:val="28"/>
                      </w:rPr>
                    </w:pPr>
                    <w:r>
                      <w:rPr>
                        <w:b/>
                        <w:sz w:val="28"/>
                      </w:rPr>
                      <w:t>Termine:</w:t>
                    </w:r>
                    <w:r>
                      <w:rPr>
                        <w:b/>
                        <w:sz w:val="28"/>
                      </w:rPr>
                      <w:tab/>
                    </w:r>
                    <w:r>
                      <w:rPr>
                        <w:sz w:val="28"/>
                      </w:rPr>
                      <w:t>1.</w:t>
                    </w:r>
                    <w:r>
                      <w:rPr>
                        <w:spacing w:val="-3"/>
                        <w:sz w:val="28"/>
                      </w:rPr>
                      <w:t xml:space="preserve"> </w:t>
                    </w:r>
                    <w:r>
                      <w:rPr>
                        <w:sz w:val="28"/>
                      </w:rPr>
                      <w:t>Cup-Bewerb:</w:t>
                    </w:r>
                  </w:p>
                </w:txbxContent>
              </v:textbox>
            </v:shape>
            <w10:wrap type="topAndBottom" anchorx="page"/>
          </v:group>
        </w:pict>
      </w:r>
    </w:p>
    <w:p w:rsidR="00A94175" w:rsidRDefault="00422DD2">
      <w:pPr>
        <w:spacing w:before="153"/>
        <w:ind w:left="276"/>
        <w:rPr>
          <w:b/>
          <w:sz w:val="28"/>
        </w:rPr>
      </w:pPr>
      <w:r>
        <w:rPr>
          <w:b/>
          <w:sz w:val="28"/>
        </w:rPr>
        <w:t>Teilnahme:</w:t>
      </w:r>
    </w:p>
    <w:p w:rsidR="00A94175" w:rsidRDefault="00422DD2">
      <w:pPr>
        <w:pStyle w:val="Textkrper"/>
        <w:spacing w:before="114"/>
        <w:ind w:left="276" w:right="226"/>
      </w:pPr>
      <w:r>
        <w:t>Zur Teilnahme an den Wettkämpfen sind Mitglieder aller Turn- und Sportvereine des Landes Salzburg und der umliegenden Länder berechtigt. Die Veranstaltung ist offen für alle Verbände.</w:t>
      </w:r>
    </w:p>
    <w:p w:rsidR="00A94175" w:rsidRDefault="00A94175">
      <w:pPr>
        <w:pStyle w:val="Textkrper"/>
        <w:spacing w:before="5"/>
        <w:rPr>
          <w:sz w:val="26"/>
        </w:rPr>
      </w:pPr>
    </w:p>
    <w:p w:rsidR="00A94175" w:rsidRDefault="00422DD2">
      <w:pPr>
        <w:pStyle w:val="Heading1"/>
        <w:spacing w:line="319" w:lineRule="exact"/>
      </w:pPr>
      <w:r>
        <w:t>Meldung muss für beide Termine mittels Nennformular erfolgen:</w:t>
      </w:r>
    </w:p>
    <w:p w:rsidR="00A94175" w:rsidRDefault="00422DD2">
      <w:pPr>
        <w:spacing w:line="319" w:lineRule="exact"/>
        <w:ind w:left="276"/>
        <w:rPr>
          <w:sz w:val="28"/>
        </w:rPr>
      </w:pPr>
      <w:r>
        <w:rPr>
          <w:sz w:val="28"/>
        </w:rPr>
        <w:t>Das Nennformular ist zu finden unter</w:t>
      </w:r>
      <w:r>
        <w:rPr>
          <w:spacing w:val="-25"/>
          <w:sz w:val="28"/>
        </w:rPr>
        <w:t xml:space="preserve"> </w:t>
      </w:r>
      <w:hyperlink r:id="rId6">
        <w:r>
          <w:rPr>
            <w:color w:val="0000FF"/>
            <w:sz w:val="28"/>
            <w:u w:val="single" w:color="0000FF"/>
          </w:rPr>
          <w:t>www.turnensalzburg.at</w:t>
        </w:r>
      </w:hyperlink>
    </w:p>
    <w:p w:rsidR="00A94175" w:rsidRDefault="00A94175">
      <w:pPr>
        <w:pStyle w:val="Textkrper"/>
        <w:spacing w:before="9"/>
        <w:rPr>
          <w:sz w:val="24"/>
        </w:rPr>
      </w:pPr>
    </w:p>
    <w:p w:rsidR="00A94175" w:rsidRDefault="00422DD2">
      <w:pPr>
        <w:pStyle w:val="Heading1"/>
        <w:tabs>
          <w:tab w:val="left" w:pos="2166"/>
        </w:tabs>
        <w:spacing w:before="89" w:line="320" w:lineRule="exact"/>
      </w:pPr>
      <w:r>
        <w:t>Meldeschluss:</w:t>
      </w:r>
      <w:r>
        <w:tab/>
        <w:t xml:space="preserve">Donnerstag. </w:t>
      </w:r>
      <w:r w:rsidR="00EB7050">
        <w:t>21</w:t>
      </w:r>
      <w:r>
        <w:t xml:space="preserve">. </w:t>
      </w:r>
      <w:r w:rsidR="00EB7050">
        <w:t>März</w:t>
      </w:r>
      <w:r>
        <w:t xml:space="preserve"> 201</w:t>
      </w:r>
      <w:r w:rsidR="00EB7050">
        <w:t>9</w:t>
      </w:r>
      <w:r>
        <w:t xml:space="preserve"> für den</w:t>
      </w:r>
      <w:r>
        <w:rPr>
          <w:spacing w:val="-10"/>
        </w:rPr>
        <w:t xml:space="preserve"> </w:t>
      </w:r>
      <w:r>
        <w:t>1.Cup</w:t>
      </w:r>
    </w:p>
    <w:p w:rsidR="00A94175" w:rsidRDefault="00422DD2">
      <w:pPr>
        <w:pStyle w:val="Textkrper"/>
        <w:ind w:left="2401" w:right="1821"/>
      </w:pPr>
      <w:r>
        <w:t>Die Ergebnisse (Mannschaftsnamen und Namen der Kinder) gelten als Basis für den 2.Cup. Sollten sich Änderungen der Mannschaftszusammensetzung ergeben müssen</w:t>
      </w:r>
      <w:r>
        <w:rPr>
          <w:spacing w:val="-5"/>
        </w:rPr>
        <w:t xml:space="preserve"> </w:t>
      </w:r>
      <w:r>
        <w:t>diese</w:t>
      </w:r>
    </w:p>
    <w:p w:rsidR="00A94175" w:rsidRDefault="00422DD2">
      <w:pPr>
        <w:spacing w:line="242" w:lineRule="auto"/>
        <w:ind w:left="2401" w:right="2529"/>
        <w:rPr>
          <w:b/>
          <w:sz w:val="24"/>
        </w:rPr>
      </w:pPr>
      <w:r>
        <w:t xml:space="preserve">bis zum Meldeschluss des 2.Cups mitgeteilt werden. </w:t>
      </w:r>
      <w:r>
        <w:rPr>
          <w:b/>
          <w:color w:val="FF0000"/>
          <w:sz w:val="24"/>
        </w:rPr>
        <w:t xml:space="preserve">Meldungen für den 1. Cup bitte an: </w:t>
      </w:r>
      <w:hyperlink r:id="rId7">
        <w:r>
          <w:rPr>
            <w:b/>
            <w:color w:val="0000FF"/>
            <w:sz w:val="24"/>
            <w:u w:val="thick" w:color="0000FF"/>
          </w:rPr>
          <w:t>ingrunstadlbauer@hotmail.com</w:t>
        </w:r>
      </w:hyperlink>
    </w:p>
    <w:p w:rsidR="00A94175" w:rsidRDefault="00422DD2">
      <w:pPr>
        <w:spacing w:before="178"/>
        <w:ind w:left="2408" w:right="1131" w:hanging="229"/>
        <w:rPr>
          <w:b/>
          <w:sz w:val="24"/>
        </w:rPr>
      </w:pPr>
      <w:r>
        <w:rPr>
          <w:b/>
          <w:sz w:val="28"/>
        </w:rPr>
        <w:t xml:space="preserve">Donnerstag, </w:t>
      </w:r>
      <w:r w:rsidR="00EB7050">
        <w:rPr>
          <w:b/>
          <w:sz w:val="28"/>
        </w:rPr>
        <w:t>02</w:t>
      </w:r>
      <w:r>
        <w:rPr>
          <w:b/>
          <w:sz w:val="28"/>
        </w:rPr>
        <w:t>. Mai 201</w:t>
      </w:r>
      <w:r w:rsidR="00EB7050">
        <w:rPr>
          <w:b/>
          <w:sz w:val="28"/>
        </w:rPr>
        <w:t>9</w:t>
      </w:r>
      <w:r>
        <w:rPr>
          <w:b/>
          <w:sz w:val="28"/>
        </w:rPr>
        <w:t xml:space="preserve"> für den 2. Cup (Finale) </w:t>
      </w:r>
      <w:r>
        <w:rPr>
          <w:b/>
          <w:color w:val="FF0000"/>
          <w:sz w:val="24"/>
        </w:rPr>
        <w:t xml:space="preserve">Meldungen für den 2. Cup bitte an: </w:t>
      </w:r>
    </w:p>
    <w:p w:rsidR="00A94175" w:rsidRDefault="00227A64" w:rsidP="000F7DF9">
      <w:pPr>
        <w:pStyle w:val="Textkrper"/>
        <w:ind w:left="2410"/>
        <w:rPr>
          <w:b/>
          <w:sz w:val="20"/>
        </w:rPr>
      </w:pPr>
      <w:hyperlink r:id="rId8">
        <w:r w:rsidR="00EB7050">
          <w:rPr>
            <w:b/>
            <w:color w:val="0000FF"/>
            <w:sz w:val="24"/>
            <w:u w:val="thick" w:color="0000FF"/>
          </w:rPr>
          <w:t>ingrunstadlbauer@hotmail.com</w:t>
        </w:r>
      </w:hyperlink>
    </w:p>
    <w:p w:rsidR="00A94175" w:rsidRDefault="00A94175">
      <w:pPr>
        <w:pStyle w:val="Textkrper"/>
        <w:spacing w:before="3"/>
        <w:rPr>
          <w:b/>
          <w:sz w:val="20"/>
        </w:rPr>
      </w:pPr>
    </w:p>
    <w:p w:rsidR="00A94175" w:rsidRDefault="00A94175">
      <w:pPr>
        <w:pStyle w:val="Textkrper"/>
        <w:rPr>
          <w:b/>
          <w:sz w:val="28"/>
        </w:rPr>
      </w:pPr>
    </w:p>
    <w:p w:rsidR="00494FB2" w:rsidRDefault="00494FB2">
      <w:pPr>
        <w:pStyle w:val="Textkrper"/>
        <w:rPr>
          <w:b/>
          <w:sz w:val="28"/>
        </w:rPr>
      </w:pPr>
      <w:r>
        <w:rPr>
          <w:b/>
          <w:sz w:val="28"/>
        </w:rPr>
        <w:t>Neu !                      Durchführung einer Turn-10- Challenge:</w:t>
      </w:r>
    </w:p>
    <w:p w:rsidR="00494FB2" w:rsidRDefault="00494FB2">
      <w:pPr>
        <w:pStyle w:val="Textkrper"/>
        <w:rPr>
          <w:sz w:val="24"/>
          <w:szCs w:val="24"/>
        </w:rPr>
      </w:pPr>
      <w:r w:rsidRPr="00494FB2">
        <w:rPr>
          <w:sz w:val="24"/>
          <w:szCs w:val="24"/>
        </w:rPr>
        <w:tab/>
      </w:r>
      <w:r w:rsidRPr="00494FB2">
        <w:rPr>
          <w:sz w:val="24"/>
          <w:szCs w:val="24"/>
        </w:rPr>
        <w:tab/>
      </w:r>
      <w:r w:rsidRPr="00494FB2">
        <w:rPr>
          <w:sz w:val="24"/>
          <w:szCs w:val="24"/>
        </w:rPr>
        <w:tab/>
      </w:r>
      <w:r>
        <w:rPr>
          <w:sz w:val="24"/>
          <w:szCs w:val="24"/>
        </w:rPr>
        <w:t xml:space="preserve">   </w:t>
      </w:r>
      <w:r w:rsidRPr="00494FB2">
        <w:rPr>
          <w:sz w:val="24"/>
          <w:szCs w:val="24"/>
        </w:rPr>
        <w:t>Im Rahmen des</w:t>
      </w:r>
      <w:r>
        <w:rPr>
          <w:sz w:val="24"/>
          <w:szCs w:val="24"/>
        </w:rPr>
        <w:t xml:space="preserve"> Cup-Finales bekommen alle Teilnehmer/innen die </w:t>
      </w:r>
    </w:p>
    <w:p w:rsidR="00494FB2" w:rsidRDefault="00494FB2">
      <w:pPr>
        <w:pStyle w:val="Textkrper"/>
        <w:rPr>
          <w:sz w:val="24"/>
          <w:szCs w:val="24"/>
        </w:rPr>
      </w:pPr>
      <w:r>
        <w:rPr>
          <w:sz w:val="24"/>
          <w:szCs w:val="24"/>
        </w:rPr>
        <w:tab/>
      </w:r>
      <w:r>
        <w:rPr>
          <w:sz w:val="24"/>
          <w:szCs w:val="24"/>
        </w:rPr>
        <w:tab/>
      </w:r>
      <w:r>
        <w:rPr>
          <w:sz w:val="24"/>
          <w:szCs w:val="24"/>
        </w:rPr>
        <w:tab/>
        <w:t xml:space="preserve">   Möglichkeit, freiwillig an einem Kraft- und Beweglichkeitstest teil-</w:t>
      </w:r>
    </w:p>
    <w:p w:rsidR="00494FB2" w:rsidRDefault="00494FB2">
      <w:pPr>
        <w:pStyle w:val="Textkrper"/>
        <w:rPr>
          <w:sz w:val="24"/>
          <w:szCs w:val="24"/>
        </w:rPr>
      </w:pPr>
      <w:r>
        <w:rPr>
          <w:sz w:val="24"/>
          <w:szCs w:val="24"/>
        </w:rPr>
        <w:tab/>
      </w:r>
      <w:r>
        <w:rPr>
          <w:sz w:val="24"/>
          <w:szCs w:val="24"/>
        </w:rPr>
        <w:tab/>
      </w:r>
      <w:r>
        <w:rPr>
          <w:sz w:val="24"/>
          <w:szCs w:val="24"/>
        </w:rPr>
        <w:tab/>
        <w:t xml:space="preserve">   zunehmen, der auch - je nach persönlicher Leistung - prämiert wird.</w:t>
      </w:r>
    </w:p>
    <w:p w:rsidR="00494FB2" w:rsidRPr="00494FB2" w:rsidRDefault="00494FB2">
      <w:pPr>
        <w:pStyle w:val="Textkrper"/>
        <w:rPr>
          <w:sz w:val="24"/>
          <w:szCs w:val="24"/>
        </w:rPr>
      </w:pPr>
      <w:r>
        <w:rPr>
          <w:sz w:val="24"/>
          <w:szCs w:val="24"/>
        </w:rPr>
        <w:tab/>
      </w:r>
      <w:r>
        <w:rPr>
          <w:sz w:val="24"/>
          <w:szCs w:val="24"/>
        </w:rPr>
        <w:tab/>
      </w:r>
      <w:r>
        <w:rPr>
          <w:sz w:val="24"/>
          <w:szCs w:val="24"/>
        </w:rPr>
        <w:tab/>
        <w:t xml:space="preserve">   Detailausschreibung folgt.</w:t>
      </w:r>
    </w:p>
    <w:p w:rsidR="00A94175" w:rsidRDefault="00A94175">
      <w:pPr>
        <w:pStyle w:val="Textkrper"/>
        <w:rPr>
          <w:sz w:val="20"/>
        </w:rPr>
      </w:pPr>
    </w:p>
    <w:p w:rsidR="00A94175" w:rsidRDefault="00422DD2">
      <w:pPr>
        <w:pStyle w:val="Textkrper"/>
        <w:tabs>
          <w:tab w:val="left" w:pos="2292"/>
        </w:tabs>
        <w:spacing w:before="240" w:line="320" w:lineRule="exact"/>
        <w:ind w:left="276"/>
      </w:pPr>
      <w:proofErr w:type="spellStart"/>
      <w:r>
        <w:rPr>
          <w:b/>
          <w:sz w:val="28"/>
        </w:rPr>
        <w:lastRenderedPageBreak/>
        <w:t>Nenngeld</w:t>
      </w:r>
      <w:proofErr w:type="spellEnd"/>
      <w:r>
        <w:rPr>
          <w:b/>
          <w:sz w:val="28"/>
        </w:rPr>
        <w:t>:</w:t>
      </w:r>
      <w:r>
        <w:rPr>
          <w:b/>
          <w:sz w:val="28"/>
        </w:rPr>
        <w:tab/>
      </w:r>
      <w:r>
        <w:t>€ 30 pro Mannschaft pro Cup für Mitglieder des</w:t>
      </w:r>
      <w:r>
        <w:rPr>
          <w:spacing w:val="-1"/>
        </w:rPr>
        <w:t xml:space="preserve"> </w:t>
      </w:r>
      <w:r>
        <w:t>SFT</w:t>
      </w:r>
    </w:p>
    <w:p w:rsidR="00A94175" w:rsidRDefault="00422DD2">
      <w:pPr>
        <w:pStyle w:val="Textkrper"/>
        <w:spacing w:line="242" w:lineRule="auto"/>
        <w:ind w:left="2302" w:right="527"/>
      </w:pPr>
      <w:r>
        <w:t>€ 50 pro Mannschaft pro Cup für Nicht-Mitglieder des SFT und Vereine aus anderen Bundesländern</w:t>
      </w:r>
    </w:p>
    <w:p w:rsidR="00A94175" w:rsidRDefault="00422DD2">
      <w:pPr>
        <w:pStyle w:val="Textkrper"/>
        <w:ind w:left="2302" w:right="497"/>
      </w:pPr>
      <w:r>
        <w:t>€ 10 für Einzelstarter im Rahmen des STV Turntages, für jene die nur an der Einzelwertung teilnehmen. Teilnehmer der Einzelwertung, die auch in einer Mannschaft starten, müssen nicht zusätzlich zahlen.</w:t>
      </w:r>
    </w:p>
    <w:p w:rsidR="00A94175" w:rsidRDefault="00422DD2">
      <w:pPr>
        <w:pStyle w:val="Textkrper"/>
        <w:ind w:left="2300"/>
      </w:pPr>
      <w:r>
        <w:rPr>
          <w:b/>
        </w:rPr>
        <w:t xml:space="preserve">Achtung: </w:t>
      </w:r>
      <w:r>
        <w:t>Einzelstarter gibt es nur am 0</w:t>
      </w:r>
      <w:r w:rsidR="000811BB">
        <w:t>6</w:t>
      </w:r>
      <w:r>
        <w:t>.0</w:t>
      </w:r>
      <w:r w:rsidR="000811BB">
        <w:t>4</w:t>
      </w:r>
      <w:r>
        <w:t>.201</w:t>
      </w:r>
      <w:r w:rsidR="000811BB">
        <w:t>9</w:t>
      </w:r>
      <w:r>
        <w:t xml:space="preserve"> beim STV </w:t>
      </w:r>
      <w:proofErr w:type="spellStart"/>
      <w:r>
        <w:t>Turntag</w:t>
      </w:r>
      <w:proofErr w:type="spellEnd"/>
      <w:r>
        <w:t>.</w:t>
      </w:r>
    </w:p>
    <w:p w:rsidR="00A94175" w:rsidRDefault="00422DD2">
      <w:pPr>
        <w:pStyle w:val="Heading2"/>
        <w:spacing w:before="180" w:line="275" w:lineRule="exact"/>
        <w:rPr>
          <w:rFonts w:ascii="Times New Roman"/>
        </w:rPr>
      </w:pPr>
      <w:r>
        <w:rPr>
          <w:rFonts w:ascii="Times New Roman"/>
        </w:rPr>
        <w:t>NACHNENNUNGEN:</w:t>
      </w:r>
    </w:p>
    <w:p w:rsidR="00A94175" w:rsidRDefault="00C27ED7">
      <w:pPr>
        <w:pStyle w:val="Textkrper"/>
        <w:ind w:left="2401" w:right="1039"/>
      </w:pPr>
      <w:r w:rsidRPr="00494FB2">
        <w:rPr>
          <w:b/>
        </w:rPr>
        <w:t>BITTE BEACHTEN</w:t>
      </w:r>
      <w:r>
        <w:t xml:space="preserve">: </w:t>
      </w:r>
      <w:r w:rsidR="00422DD2">
        <w:t xml:space="preserve">Mannschaftsnennungen nach Meldeschluss </w:t>
      </w:r>
      <w:r>
        <w:t xml:space="preserve">können </w:t>
      </w:r>
      <w:r w:rsidR="00422DD2">
        <w:t>nicht mehr berücksichtig</w:t>
      </w:r>
      <w:r>
        <w:t>t werden</w:t>
      </w:r>
      <w:r w:rsidR="00422DD2">
        <w:t xml:space="preserve">. Dies gilt auch für </w:t>
      </w:r>
      <w:proofErr w:type="spellStart"/>
      <w:r w:rsidR="00422DD2">
        <w:t>Umnennungen</w:t>
      </w:r>
      <w:proofErr w:type="spellEnd"/>
      <w:r w:rsidR="00422DD2">
        <w:t xml:space="preserve"> von Mannschaftsmitgliedern nach dem Meldeschluss.</w:t>
      </w:r>
    </w:p>
    <w:p w:rsidR="00A94175" w:rsidRDefault="00422DD2">
      <w:pPr>
        <w:pStyle w:val="Textkrper"/>
        <w:tabs>
          <w:tab w:val="left" w:pos="2283"/>
        </w:tabs>
        <w:spacing w:before="186"/>
        <w:ind w:left="2261" w:right="215" w:hanging="1986"/>
        <w:jc w:val="both"/>
      </w:pPr>
      <w:r>
        <w:rPr>
          <w:b/>
          <w:sz w:val="24"/>
        </w:rPr>
        <w:t>HAFTUNG:</w:t>
      </w:r>
      <w:r>
        <w:rPr>
          <w:b/>
          <w:sz w:val="24"/>
        </w:rPr>
        <w:tab/>
      </w:r>
      <w:r>
        <w:rPr>
          <w:b/>
          <w:sz w:val="24"/>
        </w:rPr>
        <w:tab/>
      </w:r>
      <w:r>
        <w:t>Die Teilnahme erfolgt auf eigene Gefahr. Die TUI und TU müssen im Verein versichert sein. Der SFT sowie der ausrichtende Verein übernehmen keinerlei Haftung für Unfälle oder abhanden gekommene</w:t>
      </w:r>
      <w:r>
        <w:rPr>
          <w:spacing w:val="-7"/>
        </w:rPr>
        <w:t xml:space="preserve"> </w:t>
      </w:r>
      <w:r>
        <w:t>Gegenstände.</w:t>
      </w:r>
    </w:p>
    <w:p w:rsidR="00A94175" w:rsidRDefault="00422DD2">
      <w:pPr>
        <w:pStyle w:val="Heading2"/>
        <w:spacing w:before="185"/>
        <w:rPr>
          <w:rFonts w:ascii="Times New Roman"/>
        </w:rPr>
      </w:pPr>
      <w:r>
        <w:rPr>
          <w:rFonts w:ascii="Times New Roman"/>
        </w:rPr>
        <w:t>KAMPFRICHTER:</w:t>
      </w:r>
    </w:p>
    <w:p w:rsidR="00A94175" w:rsidRDefault="00422DD2">
      <w:pPr>
        <w:pStyle w:val="Heading3"/>
        <w:tabs>
          <w:tab w:val="left" w:pos="4654"/>
          <w:tab w:val="left" w:pos="6427"/>
          <w:tab w:val="left" w:pos="7974"/>
        </w:tabs>
        <w:ind w:left="1692" w:right="214"/>
        <w:jc w:val="both"/>
      </w:pPr>
      <w:r>
        <w:t xml:space="preserve">Jeder teilnehmende Verein hat bei der Meldung </w:t>
      </w:r>
      <w:r>
        <w:rPr>
          <w:b/>
        </w:rPr>
        <w:t xml:space="preserve">bis 4 Mannschaften 2 Kampfrichter ab 5 Mannschaften 3 Kampfrichter </w:t>
      </w:r>
      <w:r>
        <w:t>(ganztägig) namhaft zu machen. Sollte ein Verein nur 1 Kampfrichter nennen, so sind für die fehlenden Kampfrichter je 50,-- € vom Verein zu entrichten, da um einen Ersatzkampfrichter vom SFT umgeschaut werden muss. Me</w:t>
      </w:r>
      <w:r w:rsidR="00C27ED7">
        <w:t xml:space="preserve">ldungen ohne Kampfrichter/innen werden nicht </w:t>
      </w:r>
      <w:r>
        <w:rPr>
          <w:spacing w:val="-3"/>
        </w:rPr>
        <w:t>angenommen!</w:t>
      </w:r>
    </w:p>
    <w:p w:rsidR="00A94175" w:rsidRDefault="00A94175">
      <w:pPr>
        <w:pStyle w:val="Textkrper"/>
        <w:spacing w:before="3"/>
        <w:rPr>
          <w:sz w:val="24"/>
        </w:rPr>
      </w:pPr>
    </w:p>
    <w:p w:rsidR="00A94175" w:rsidRDefault="00422DD2">
      <w:pPr>
        <w:spacing w:line="274" w:lineRule="exact"/>
        <w:ind w:left="276"/>
        <w:rPr>
          <w:b/>
          <w:sz w:val="24"/>
        </w:rPr>
      </w:pPr>
      <w:r>
        <w:rPr>
          <w:b/>
          <w:sz w:val="24"/>
        </w:rPr>
        <w:t>GERÄTEAUFBAU:</w:t>
      </w:r>
    </w:p>
    <w:p w:rsidR="00A94175" w:rsidRDefault="00494FB2">
      <w:pPr>
        <w:spacing w:line="274" w:lineRule="exact"/>
        <w:ind w:left="1692"/>
        <w:rPr>
          <w:sz w:val="24"/>
        </w:rPr>
      </w:pPr>
      <w:r>
        <w:rPr>
          <w:sz w:val="24"/>
        </w:rPr>
        <w:t>STV-</w:t>
      </w:r>
      <w:proofErr w:type="spellStart"/>
      <w:r>
        <w:rPr>
          <w:sz w:val="24"/>
        </w:rPr>
        <w:t>Turntag</w:t>
      </w:r>
      <w:proofErr w:type="spellEnd"/>
      <w:r>
        <w:rPr>
          <w:sz w:val="24"/>
        </w:rPr>
        <w:t>:   7.00 Uhr !                   Cupfinale:      7.30 Uhr</w:t>
      </w:r>
    </w:p>
    <w:p w:rsidR="00A94175" w:rsidRDefault="00422DD2">
      <w:pPr>
        <w:ind w:left="1694" w:right="216"/>
        <w:jc w:val="both"/>
        <w:rPr>
          <w:sz w:val="24"/>
        </w:rPr>
      </w:pPr>
      <w:r>
        <w:rPr>
          <w:sz w:val="24"/>
        </w:rPr>
        <w:t>Jeder teilnehmende Verein ist dazu aufgefordert, mindestens 2 Personen für den Geräteaufbau zu</w:t>
      </w:r>
      <w:r>
        <w:rPr>
          <w:spacing w:val="-1"/>
          <w:sz w:val="24"/>
        </w:rPr>
        <w:t xml:space="preserve"> </w:t>
      </w:r>
      <w:r>
        <w:rPr>
          <w:sz w:val="24"/>
        </w:rPr>
        <w:t>stellen.</w:t>
      </w:r>
    </w:p>
    <w:p w:rsidR="00A53147" w:rsidRDefault="00A53147">
      <w:pPr>
        <w:jc w:val="both"/>
        <w:rPr>
          <w:sz w:val="24"/>
        </w:rPr>
      </w:pPr>
    </w:p>
    <w:p w:rsidR="00A53147" w:rsidRPr="00A53147" w:rsidRDefault="00A53147">
      <w:pPr>
        <w:jc w:val="both"/>
        <w:rPr>
          <w:b/>
          <w:sz w:val="24"/>
        </w:rPr>
      </w:pPr>
      <w:r w:rsidRPr="00A53147">
        <w:rPr>
          <w:b/>
          <w:sz w:val="24"/>
        </w:rPr>
        <w:t>DATENSCHUTZBESTIMMUNGEN:</w:t>
      </w:r>
    </w:p>
    <w:p w:rsidR="00A53147" w:rsidRPr="00A53147" w:rsidRDefault="00A53147" w:rsidP="00A53147">
      <w:pPr>
        <w:ind w:left="1701"/>
        <w:rPr>
          <w:sz w:val="24"/>
          <w:szCs w:val="24"/>
        </w:rPr>
      </w:pPr>
      <w:r w:rsidRPr="00A53147">
        <w:rPr>
          <w:sz w:val="24"/>
          <w:szCs w:val="24"/>
        </w:rPr>
        <w:t xml:space="preserve">Die </w:t>
      </w:r>
      <w:r w:rsidRPr="00494FB2">
        <w:rPr>
          <w:b/>
          <w:sz w:val="24"/>
          <w:szCs w:val="24"/>
        </w:rPr>
        <w:t>Daten der Meldung</w:t>
      </w:r>
      <w:r w:rsidRPr="00A53147">
        <w:rPr>
          <w:sz w:val="24"/>
          <w:szCs w:val="24"/>
        </w:rPr>
        <w:t xml:space="preserve"> (Name, Vorname, Vereinszugehörigkeit, Geburtsjahr) werden elektronisch verarbeitet und gespeichert. Zur Ermöglichung der Qualifikation zu bundesweiten Meisterschaften werden die o.g. Daten gemeinsam mit den Wettkampfergebnissen gegebenenfalls an den Österreichischen Fachverband für Turnen weitergegeben. Eine Veröffentlichung der Daten erfolgt im Rahmen von Zeitplänen und Ergebnislisten auf der Homepage des Salzburger Fachverbands für Turnen. Die Kontaktdaten der meldenden Personen werden zur eventuellen Kontaktaufnahme gespeichert.</w:t>
      </w:r>
    </w:p>
    <w:p w:rsidR="00A53147" w:rsidRPr="00A53147" w:rsidRDefault="00A53147" w:rsidP="00A53147">
      <w:pPr>
        <w:ind w:left="1701"/>
        <w:rPr>
          <w:sz w:val="24"/>
          <w:szCs w:val="24"/>
        </w:rPr>
      </w:pPr>
    </w:p>
    <w:p w:rsidR="00A53147" w:rsidRPr="00A53147" w:rsidRDefault="00A53147" w:rsidP="00A53147">
      <w:pPr>
        <w:ind w:left="1701"/>
        <w:rPr>
          <w:sz w:val="24"/>
          <w:szCs w:val="24"/>
        </w:rPr>
      </w:pPr>
      <w:r w:rsidRPr="00A53147">
        <w:rPr>
          <w:sz w:val="24"/>
          <w:szCs w:val="24"/>
        </w:rPr>
        <w:t xml:space="preserve">Alle Teilnehmer- , Trainer-  und Kampfrichter/innen  erklären sich damit einverstanden, dass </w:t>
      </w:r>
      <w:r w:rsidRPr="00494FB2">
        <w:rPr>
          <w:b/>
          <w:sz w:val="24"/>
          <w:szCs w:val="24"/>
        </w:rPr>
        <w:t>Foto- und Videoaufnahmen</w:t>
      </w:r>
      <w:r w:rsidRPr="00A53147">
        <w:rPr>
          <w:sz w:val="24"/>
          <w:szCs w:val="24"/>
        </w:rPr>
        <w:t xml:space="preserve"> angefertigt und veröffentlicht werden.</w:t>
      </w:r>
    </w:p>
    <w:p w:rsidR="00A53147" w:rsidRPr="00A53147" w:rsidRDefault="00A53147" w:rsidP="00A53147">
      <w:pPr>
        <w:ind w:left="1701"/>
        <w:rPr>
          <w:sz w:val="24"/>
          <w:szCs w:val="24"/>
        </w:rPr>
      </w:pPr>
    </w:p>
    <w:p w:rsidR="00A53147" w:rsidRPr="00494FB2" w:rsidRDefault="00A53147" w:rsidP="00A53147">
      <w:pPr>
        <w:ind w:left="1701"/>
        <w:rPr>
          <w:b/>
          <w:sz w:val="24"/>
          <w:szCs w:val="24"/>
        </w:rPr>
      </w:pPr>
      <w:r w:rsidRPr="00494FB2">
        <w:rPr>
          <w:b/>
          <w:sz w:val="24"/>
          <w:szCs w:val="24"/>
        </w:rPr>
        <w:t xml:space="preserve">Mit der Absendung der Meldung erklärt sich der meldende Verein mit der elektronischen Verarbeitung und Veröffentlichung der oben genannten personenbezogenen Daten einverstanden und bestätigt, dass alle diesbezüglichen Vollmachten der von ihr gemeldeten Personen erteilt sind. </w:t>
      </w:r>
    </w:p>
    <w:p w:rsidR="00A53147" w:rsidRDefault="00A53147" w:rsidP="00A53147">
      <w:pPr>
        <w:rPr>
          <w:rFonts w:ascii="Arial" w:hAnsi="Arial" w:cs="Arial"/>
        </w:rPr>
      </w:pPr>
    </w:p>
    <w:p w:rsidR="00A53147" w:rsidRDefault="00A53147">
      <w:pPr>
        <w:jc w:val="both"/>
        <w:rPr>
          <w:sz w:val="24"/>
        </w:rPr>
        <w:sectPr w:rsidR="00A53147">
          <w:headerReference w:type="default" r:id="rId9"/>
          <w:pgSz w:w="11910" w:h="16840"/>
          <w:pgMar w:top="2840" w:right="1200" w:bottom="280" w:left="1140" w:header="948" w:footer="0" w:gutter="0"/>
          <w:cols w:space="720"/>
        </w:sectPr>
      </w:pPr>
    </w:p>
    <w:p w:rsidR="00A94175" w:rsidRDefault="00A94175">
      <w:pPr>
        <w:pStyle w:val="Textkrper"/>
        <w:spacing w:before="7"/>
        <w:rPr>
          <w:sz w:val="13"/>
        </w:rPr>
      </w:pPr>
    </w:p>
    <w:p w:rsidR="00A94175" w:rsidRDefault="00422DD2">
      <w:pPr>
        <w:spacing w:before="86" w:line="365" w:lineRule="exact"/>
        <w:ind w:left="64" w:right="9"/>
        <w:jc w:val="center"/>
        <w:rPr>
          <w:b/>
          <w:sz w:val="32"/>
        </w:rPr>
      </w:pPr>
      <w:r>
        <w:rPr>
          <w:b/>
          <w:sz w:val="32"/>
        </w:rPr>
        <w:t>Wettkämpfe:</w:t>
      </w:r>
    </w:p>
    <w:p w:rsidR="00A94175" w:rsidRDefault="00422DD2">
      <w:pPr>
        <w:pStyle w:val="Textkrper"/>
        <w:spacing w:line="250" w:lineRule="exact"/>
        <w:ind w:left="70" w:right="9"/>
        <w:jc w:val="center"/>
      </w:pPr>
      <w:r>
        <w:t>Geturnt wird ein 5-Kampf: Boden, Sprung, Trampolin, Balken/Barren, Reck/Stufenbarren:</w:t>
      </w:r>
    </w:p>
    <w:p w:rsidR="00A94175" w:rsidRDefault="00A94175">
      <w:pPr>
        <w:pStyle w:val="Textkrper"/>
        <w:spacing w:before="7"/>
      </w:pPr>
    </w:p>
    <w:tbl>
      <w:tblPr>
        <w:tblStyle w:val="TableNormal"/>
        <w:tblW w:w="0" w:type="auto"/>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6"/>
        <w:gridCol w:w="267"/>
        <w:gridCol w:w="3073"/>
        <w:gridCol w:w="3071"/>
      </w:tblGrid>
      <w:tr w:rsidR="00A94175">
        <w:trPr>
          <w:trHeight w:val="275"/>
        </w:trPr>
        <w:tc>
          <w:tcPr>
            <w:tcW w:w="9107" w:type="dxa"/>
            <w:gridSpan w:val="4"/>
            <w:shd w:val="clear" w:color="auto" w:fill="9F9F9F"/>
          </w:tcPr>
          <w:p w:rsidR="00A94175" w:rsidRDefault="00422DD2">
            <w:pPr>
              <w:pStyle w:val="TableParagraph"/>
              <w:ind w:left="3323" w:right="3320"/>
              <w:jc w:val="center"/>
              <w:rPr>
                <w:b/>
                <w:sz w:val="24"/>
              </w:rPr>
            </w:pPr>
            <w:r>
              <w:rPr>
                <w:b/>
                <w:sz w:val="24"/>
              </w:rPr>
              <w:t>BASISSTUFE 5 Geräte</w:t>
            </w:r>
          </w:p>
        </w:tc>
      </w:tr>
      <w:tr w:rsidR="00A94175">
        <w:trPr>
          <w:trHeight w:val="275"/>
        </w:trPr>
        <w:tc>
          <w:tcPr>
            <w:tcW w:w="2696" w:type="dxa"/>
            <w:shd w:val="clear" w:color="auto" w:fill="9F9F9F"/>
          </w:tcPr>
          <w:p w:rsidR="00A94175" w:rsidRDefault="00422DD2">
            <w:pPr>
              <w:pStyle w:val="TableParagraph"/>
              <w:rPr>
                <w:b/>
                <w:sz w:val="24"/>
              </w:rPr>
            </w:pPr>
            <w:r>
              <w:rPr>
                <w:b/>
                <w:sz w:val="24"/>
              </w:rPr>
              <w:t>Turnerinnen</w:t>
            </w:r>
          </w:p>
        </w:tc>
        <w:tc>
          <w:tcPr>
            <w:tcW w:w="3340" w:type="dxa"/>
            <w:gridSpan w:val="2"/>
            <w:shd w:val="clear" w:color="auto" w:fill="9F9F9F"/>
          </w:tcPr>
          <w:p w:rsidR="00A94175" w:rsidRDefault="00422DD2">
            <w:pPr>
              <w:pStyle w:val="TableParagraph"/>
              <w:rPr>
                <w:b/>
                <w:sz w:val="24"/>
              </w:rPr>
            </w:pPr>
            <w:r>
              <w:rPr>
                <w:b/>
                <w:sz w:val="24"/>
              </w:rPr>
              <w:t>Turner</w:t>
            </w:r>
          </w:p>
        </w:tc>
        <w:tc>
          <w:tcPr>
            <w:tcW w:w="3071" w:type="dxa"/>
            <w:shd w:val="clear" w:color="auto" w:fill="9F9F9F"/>
          </w:tcPr>
          <w:p w:rsidR="00A94175" w:rsidRDefault="00422DD2">
            <w:pPr>
              <w:pStyle w:val="TableParagraph"/>
              <w:ind w:left="106"/>
              <w:rPr>
                <w:b/>
                <w:sz w:val="24"/>
              </w:rPr>
            </w:pPr>
            <w:r>
              <w:rPr>
                <w:b/>
                <w:sz w:val="24"/>
              </w:rPr>
              <w:t>Mixed</w:t>
            </w:r>
          </w:p>
        </w:tc>
      </w:tr>
      <w:tr w:rsidR="00A94175">
        <w:trPr>
          <w:trHeight w:val="253"/>
        </w:trPr>
        <w:tc>
          <w:tcPr>
            <w:tcW w:w="2696" w:type="dxa"/>
          </w:tcPr>
          <w:p w:rsidR="00A94175" w:rsidRDefault="00422DD2" w:rsidP="000811BB">
            <w:pPr>
              <w:pStyle w:val="TableParagraph"/>
              <w:spacing w:line="234" w:lineRule="exact"/>
            </w:pPr>
            <w:r>
              <w:t>AK 6 (Jg. 201</w:t>
            </w:r>
            <w:r w:rsidR="000811BB">
              <w:t>3</w:t>
            </w:r>
            <w:r>
              <w:t>)</w:t>
            </w:r>
          </w:p>
        </w:tc>
        <w:tc>
          <w:tcPr>
            <w:tcW w:w="3340" w:type="dxa"/>
            <w:gridSpan w:val="2"/>
          </w:tcPr>
          <w:p w:rsidR="00A94175" w:rsidRDefault="00422DD2" w:rsidP="000811BB">
            <w:pPr>
              <w:pStyle w:val="TableParagraph"/>
              <w:spacing w:line="234" w:lineRule="exact"/>
            </w:pPr>
            <w:r>
              <w:t>AK 6 (Jg. 201</w:t>
            </w:r>
            <w:r w:rsidR="000811BB">
              <w:t>3</w:t>
            </w:r>
            <w:r>
              <w:t>)</w:t>
            </w:r>
          </w:p>
        </w:tc>
        <w:tc>
          <w:tcPr>
            <w:tcW w:w="3071" w:type="dxa"/>
          </w:tcPr>
          <w:p w:rsidR="00A94175" w:rsidRDefault="00422DD2" w:rsidP="006D01B6">
            <w:pPr>
              <w:pStyle w:val="TableParagraph"/>
              <w:spacing w:line="234" w:lineRule="exact"/>
              <w:ind w:left="106"/>
            </w:pPr>
            <w:r>
              <w:t>AK 6-8 (Jg. 201</w:t>
            </w:r>
            <w:r w:rsidR="006D01B6">
              <w:t>1</w:t>
            </w:r>
            <w:r>
              <w:t>-201</w:t>
            </w:r>
            <w:r w:rsidR="006D01B6">
              <w:t>3</w:t>
            </w:r>
            <w:r>
              <w:t>)</w:t>
            </w:r>
          </w:p>
        </w:tc>
      </w:tr>
      <w:tr w:rsidR="00A94175">
        <w:trPr>
          <w:trHeight w:val="251"/>
        </w:trPr>
        <w:tc>
          <w:tcPr>
            <w:tcW w:w="2696" w:type="dxa"/>
          </w:tcPr>
          <w:p w:rsidR="00A94175" w:rsidRDefault="00422DD2" w:rsidP="006D01B6">
            <w:pPr>
              <w:pStyle w:val="TableParagraph"/>
              <w:spacing w:line="232" w:lineRule="exact"/>
            </w:pPr>
            <w:r>
              <w:t>AK 7-8 (Jg. 201</w:t>
            </w:r>
            <w:r w:rsidR="006D01B6">
              <w:t>1</w:t>
            </w:r>
            <w:r>
              <w:t>-201</w:t>
            </w:r>
            <w:r w:rsidR="006D01B6">
              <w:t>2</w:t>
            </w:r>
            <w:r>
              <w:t>)</w:t>
            </w:r>
          </w:p>
        </w:tc>
        <w:tc>
          <w:tcPr>
            <w:tcW w:w="3340" w:type="dxa"/>
            <w:gridSpan w:val="2"/>
          </w:tcPr>
          <w:p w:rsidR="00A94175" w:rsidRDefault="00422DD2" w:rsidP="006D01B6">
            <w:pPr>
              <w:pStyle w:val="TableParagraph"/>
              <w:spacing w:line="232" w:lineRule="exact"/>
            </w:pPr>
            <w:r>
              <w:t>AK 7-8 (Jg. 201</w:t>
            </w:r>
            <w:r w:rsidR="006D01B6">
              <w:t>1</w:t>
            </w:r>
            <w:r>
              <w:t>-201</w:t>
            </w:r>
            <w:r w:rsidR="006D01B6">
              <w:t>2</w:t>
            </w:r>
            <w:r>
              <w:t>)</w:t>
            </w:r>
          </w:p>
        </w:tc>
        <w:tc>
          <w:tcPr>
            <w:tcW w:w="3071" w:type="dxa"/>
          </w:tcPr>
          <w:p w:rsidR="00A94175" w:rsidRDefault="00A94175">
            <w:pPr>
              <w:pStyle w:val="TableParagraph"/>
              <w:spacing w:line="240" w:lineRule="auto"/>
              <w:ind w:left="0"/>
              <w:rPr>
                <w:sz w:val="18"/>
              </w:rPr>
            </w:pPr>
          </w:p>
        </w:tc>
      </w:tr>
      <w:tr w:rsidR="00A94175">
        <w:trPr>
          <w:trHeight w:val="254"/>
        </w:trPr>
        <w:tc>
          <w:tcPr>
            <w:tcW w:w="2696" w:type="dxa"/>
          </w:tcPr>
          <w:p w:rsidR="00A94175" w:rsidRDefault="00422DD2" w:rsidP="006D01B6">
            <w:pPr>
              <w:pStyle w:val="TableParagraph"/>
              <w:spacing w:line="235" w:lineRule="exact"/>
            </w:pPr>
            <w:r>
              <w:t>AK 9-10 (Jg. 20</w:t>
            </w:r>
            <w:r w:rsidR="006D01B6">
              <w:t>09</w:t>
            </w:r>
            <w:r>
              <w:t>-20</w:t>
            </w:r>
            <w:r w:rsidR="006D01B6">
              <w:t>10</w:t>
            </w:r>
            <w:r>
              <w:t>)</w:t>
            </w:r>
          </w:p>
        </w:tc>
        <w:tc>
          <w:tcPr>
            <w:tcW w:w="3340" w:type="dxa"/>
            <w:gridSpan w:val="2"/>
          </w:tcPr>
          <w:p w:rsidR="00A94175" w:rsidRDefault="00422DD2" w:rsidP="006D01B6">
            <w:pPr>
              <w:pStyle w:val="TableParagraph"/>
              <w:spacing w:line="235" w:lineRule="exact"/>
            </w:pPr>
            <w:r>
              <w:t>AK 9-10 (Jg. 200</w:t>
            </w:r>
            <w:r w:rsidR="006D01B6">
              <w:t>9</w:t>
            </w:r>
            <w:r>
              <w:t>-20</w:t>
            </w:r>
            <w:r w:rsidR="006D01B6">
              <w:t>10</w:t>
            </w:r>
            <w:r>
              <w:t>)</w:t>
            </w:r>
          </w:p>
        </w:tc>
        <w:tc>
          <w:tcPr>
            <w:tcW w:w="3071" w:type="dxa"/>
          </w:tcPr>
          <w:p w:rsidR="00A94175" w:rsidRDefault="00422DD2" w:rsidP="006D01B6">
            <w:pPr>
              <w:pStyle w:val="TableParagraph"/>
              <w:spacing w:line="235" w:lineRule="exact"/>
              <w:ind w:left="106"/>
            </w:pPr>
            <w:r>
              <w:t>AK 9-10 (Jg. 200</w:t>
            </w:r>
            <w:r w:rsidR="006D01B6">
              <w:t>9</w:t>
            </w:r>
            <w:r>
              <w:t>-20</w:t>
            </w:r>
            <w:r w:rsidR="006D01B6">
              <w:t>10</w:t>
            </w:r>
            <w:r>
              <w:t>)</w:t>
            </w:r>
          </w:p>
        </w:tc>
      </w:tr>
      <w:tr w:rsidR="00A94175">
        <w:trPr>
          <w:trHeight w:val="251"/>
        </w:trPr>
        <w:tc>
          <w:tcPr>
            <w:tcW w:w="2696" w:type="dxa"/>
          </w:tcPr>
          <w:p w:rsidR="00A94175" w:rsidRDefault="00422DD2" w:rsidP="006D01B6">
            <w:pPr>
              <w:pStyle w:val="TableParagraph"/>
              <w:spacing w:line="232" w:lineRule="exact"/>
            </w:pPr>
            <w:r>
              <w:t>AK 11-12 (Jg. 200</w:t>
            </w:r>
            <w:r w:rsidR="006D01B6">
              <w:t>7</w:t>
            </w:r>
            <w:r>
              <w:t>-200</w:t>
            </w:r>
            <w:r w:rsidR="006D01B6">
              <w:t>8</w:t>
            </w:r>
            <w:r>
              <w:t>)</w:t>
            </w:r>
          </w:p>
        </w:tc>
        <w:tc>
          <w:tcPr>
            <w:tcW w:w="3340" w:type="dxa"/>
            <w:gridSpan w:val="2"/>
          </w:tcPr>
          <w:p w:rsidR="00A94175" w:rsidRDefault="00422DD2" w:rsidP="006D01B6">
            <w:pPr>
              <w:pStyle w:val="TableParagraph"/>
              <w:spacing w:line="232" w:lineRule="exact"/>
            </w:pPr>
            <w:r>
              <w:t>AK 11-12 (Jg. 200</w:t>
            </w:r>
            <w:r w:rsidR="006D01B6">
              <w:t>7</w:t>
            </w:r>
            <w:r>
              <w:t>-200</w:t>
            </w:r>
            <w:r w:rsidR="006D01B6">
              <w:t>8</w:t>
            </w:r>
            <w:r>
              <w:t>)</w:t>
            </w:r>
          </w:p>
        </w:tc>
        <w:tc>
          <w:tcPr>
            <w:tcW w:w="3071" w:type="dxa"/>
          </w:tcPr>
          <w:p w:rsidR="00A94175" w:rsidRDefault="00422DD2" w:rsidP="006D01B6">
            <w:pPr>
              <w:pStyle w:val="TableParagraph"/>
              <w:spacing w:line="232" w:lineRule="exact"/>
              <w:ind w:left="106"/>
            </w:pPr>
            <w:r>
              <w:t>AK 11-12 (Jg. 200</w:t>
            </w:r>
            <w:r w:rsidR="006D01B6">
              <w:t>7</w:t>
            </w:r>
            <w:r>
              <w:t>-200</w:t>
            </w:r>
            <w:r w:rsidR="006D01B6">
              <w:t>8</w:t>
            </w:r>
            <w:r>
              <w:t>)</w:t>
            </w:r>
          </w:p>
        </w:tc>
      </w:tr>
      <w:tr w:rsidR="00A94175">
        <w:trPr>
          <w:trHeight w:val="254"/>
        </w:trPr>
        <w:tc>
          <w:tcPr>
            <w:tcW w:w="2696" w:type="dxa"/>
          </w:tcPr>
          <w:p w:rsidR="00A94175" w:rsidRDefault="00422DD2" w:rsidP="006D01B6">
            <w:pPr>
              <w:pStyle w:val="TableParagraph"/>
              <w:spacing w:line="234" w:lineRule="exact"/>
            </w:pPr>
            <w:r>
              <w:t>AK 13-14 (Jg. 200</w:t>
            </w:r>
            <w:r w:rsidR="006D01B6">
              <w:t>5</w:t>
            </w:r>
            <w:r>
              <w:t>-200</w:t>
            </w:r>
            <w:r w:rsidR="006D01B6">
              <w:t>6</w:t>
            </w:r>
            <w:r>
              <w:t>)</w:t>
            </w:r>
          </w:p>
        </w:tc>
        <w:tc>
          <w:tcPr>
            <w:tcW w:w="3340" w:type="dxa"/>
            <w:gridSpan w:val="2"/>
          </w:tcPr>
          <w:p w:rsidR="00A94175" w:rsidRDefault="00422DD2" w:rsidP="006D01B6">
            <w:pPr>
              <w:pStyle w:val="TableParagraph"/>
              <w:spacing w:line="234" w:lineRule="exact"/>
            </w:pPr>
            <w:r>
              <w:t>AK 13-14 (Jg. 200</w:t>
            </w:r>
            <w:r w:rsidR="006D01B6">
              <w:t>5</w:t>
            </w:r>
            <w:r>
              <w:t>-200</w:t>
            </w:r>
            <w:r w:rsidR="006D01B6">
              <w:t>6</w:t>
            </w:r>
            <w:r>
              <w:t>)</w:t>
            </w:r>
          </w:p>
        </w:tc>
        <w:tc>
          <w:tcPr>
            <w:tcW w:w="3071" w:type="dxa"/>
          </w:tcPr>
          <w:p w:rsidR="00A94175" w:rsidRDefault="00422DD2" w:rsidP="006D01B6">
            <w:pPr>
              <w:pStyle w:val="TableParagraph"/>
              <w:spacing w:line="234" w:lineRule="exact"/>
              <w:ind w:left="106"/>
            </w:pPr>
            <w:r>
              <w:t>AK 13-14 (Jg. 200</w:t>
            </w:r>
            <w:r w:rsidR="006D01B6">
              <w:t>5</w:t>
            </w:r>
            <w:r>
              <w:t>-200</w:t>
            </w:r>
            <w:r w:rsidR="006D01B6">
              <w:t>6</w:t>
            </w:r>
            <w:r>
              <w:t>)</w:t>
            </w:r>
          </w:p>
        </w:tc>
      </w:tr>
      <w:tr w:rsidR="00A94175">
        <w:trPr>
          <w:trHeight w:val="251"/>
        </w:trPr>
        <w:tc>
          <w:tcPr>
            <w:tcW w:w="2696" w:type="dxa"/>
          </w:tcPr>
          <w:p w:rsidR="00A94175" w:rsidRDefault="00422DD2" w:rsidP="006D01B6">
            <w:pPr>
              <w:pStyle w:val="TableParagraph"/>
              <w:spacing w:line="232" w:lineRule="exact"/>
            </w:pPr>
            <w:r>
              <w:t>AK 15-16 (Jg. 200</w:t>
            </w:r>
            <w:r w:rsidR="006D01B6">
              <w:t>3</w:t>
            </w:r>
            <w:r>
              <w:t>-200</w:t>
            </w:r>
            <w:r w:rsidR="006D01B6">
              <w:t>4</w:t>
            </w:r>
            <w:r>
              <w:t>)</w:t>
            </w:r>
          </w:p>
        </w:tc>
        <w:tc>
          <w:tcPr>
            <w:tcW w:w="3340" w:type="dxa"/>
            <w:gridSpan w:val="2"/>
          </w:tcPr>
          <w:p w:rsidR="00A94175" w:rsidRDefault="00422DD2" w:rsidP="006D01B6">
            <w:pPr>
              <w:pStyle w:val="TableParagraph"/>
              <w:spacing w:line="232" w:lineRule="exact"/>
            </w:pPr>
            <w:r>
              <w:t>AK 15-16 (Jg. 200</w:t>
            </w:r>
            <w:r w:rsidR="006D01B6">
              <w:t>3</w:t>
            </w:r>
            <w:r>
              <w:t>-200</w:t>
            </w:r>
            <w:r w:rsidR="006D01B6">
              <w:t>4</w:t>
            </w:r>
            <w:r>
              <w:t>)</w:t>
            </w:r>
          </w:p>
        </w:tc>
        <w:tc>
          <w:tcPr>
            <w:tcW w:w="3071" w:type="dxa"/>
          </w:tcPr>
          <w:p w:rsidR="00A94175" w:rsidRDefault="00422DD2" w:rsidP="006D01B6">
            <w:pPr>
              <w:pStyle w:val="TableParagraph"/>
              <w:spacing w:line="232" w:lineRule="exact"/>
              <w:ind w:left="106"/>
            </w:pPr>
            <w:r>
              <w:t>AK 15-16 (Jg. 200</w:t>
            </w:r>
            <w:r w:rsidR="006D01B6">
              <w:t>3</w:t>
            </w:r>
            <w:r>
              <w:t>-200</w:t>
            </w:r>
            <w:r w:rsidR="006D01B6">
              <w:t>4</w:t>
            </w:r>
            <w:r>
              <w:t>)</w:t>
            </w:r>
          </w:p>
        </w:tc>
      </w:tr>
      <w:tr w:rsidR="00A94175">
        <w:trPr>
          <w:trHeight w:val="254"/>
        </w:trPr>
        <w:tc>
          <w:tcPr>
            <w:tcW w:w="2696" w:type="dxa"/>
          </w:tcPr>
          <w:p w:rsidR="00A94175" w:rsidRDefault="00422DD2" w:rsidP="006D01B6">
            <w:pPr>
              <w:pStyle w:val="TableParagraph"/>
              <w:spacing w:line="234" w:lineRule="exact"/>
            </w:pPr>
            <w:r>
              <w:t>AK 17-18(Jg.200</w:t>
            </w:r>
            <w:r w:rsidR="006D01B6">
              <w:t>1</w:t>
            </w:r>
            <w:r>
              <w:t>-200</w:t>
            </w:r>
            <w:r w:rsidR="006D01B6">
              <w:t>2</w:t>
            </w:r>
            <w:r>
              <w:t>)</w:t>
            </w:r>
          </w:p>
        </w:tc>
        <w:tc>
          <w:tcPr>
            <w:tcW w:w="3340" w:type="dxa"/>
            <w:gridSpan w:val="2"/>
          </w:tcPr>
          <w:p w:rsidR="00A94175" w:rsidRDefault="00422DD2" w:rsidP="006D01B6">
            <w:pPr>
              <w:pStyle w:val="TableParagraph"/>
              <w:spacing w:line="234" w:lineRule="exact"/>
            </w:pPr>
            <w:r>
              <w:t>AK 17-18(Jg.200</w:t>
            </w:r>
            <w:r w:rsidR="006D01B6">
              <w:t>1</w:t>
            </w:r>
            <w:r>
              <w:t>-200</w:t>
            </w:r>
            <w:r w:rsidR="006D01B6">
              <w:t>2</w:t>
            </w:r>
            <w:r>
              <w:t>)</w:t>
            </w:r>
          </w:p>
        </w:tc>
        <w:tc>
          <w:tcPr>
            <w:tcW w:w="3071" w:type="dxa"/>
          </w:tcPr>
          <w:p w:rsidR="00A94175" w:rsidRDefault="00422DD2" w:rsidP="006D01B6">
            <w:pPr>
              <w:pStyle w:val="TableParagraph"/>
              <w:spacing w:line="234" w:lineRule="exact"/>
              <w:ind w:left="106"/>
            </w:pPr>
            <w:r>
              <w:t>AK 17-18(Jg.200</w:t>
            </w:r>
            <w:r w:rsidR="006D01B6">
              <w:t>1</w:t>
            </w:r>
            <w:r>
              <w:t>-200</w:t>
            </w:r>
            <w:r w:rsidR="006D01B6">
              <w:t>2</w:t>
            </w:r>
            <w:r>
              <w:t>)</w:t>
            </w:r>
          </w:p>
        </w:tc>
      </w:tr>
      <w:tr w:rsidR="00A94175">
        <w:trPr>
          <w:trHeight w:val="253"/>
        </w:trPr>
        <w:tc>
          <w:tcPr>
            <w:tcW w:w="2696" w:type="dxa"/>
          </w:tcPr>
          <w:p w:rsidR="00A94175" w:rsidRDefault="00422DD2" w:rsidP="006D01B6">
            <w:pPr>
              <w:pStyle w:val="TableParagraph"/>
              <w:spacing w:line="234" w:lineRule="exact"/>
            </w:pPr>
            <w:r>
              <w:t>AK A (Jg. 199</w:t>
            </w:r>
            <w:r w:rsidR="006D01B6">
              <w:t>5</w:t>
            </w:r>
            <w:r>
              <w:t xml:space="preserve"> u. jünger)</w:t>
            </w:r>
          </w:p>
        </w:tc>
        <w:tc>
          <w:tcPr>
            <w:tcW w:w="3340" w:type="dxa"/>
            <w:gridSpan w:val="2"/>
          </w:tcPr>
          <w:p w:rsidR="00A94175" w:rsidRDefault="00422DD2" w:rsidP="006D01B6">
            <w:pPr>
              <w:pStyle w:val="TableParagraph"/>
              <w:spacing w:line="234" w:lineRule="exact"/>
            </w:pPr>
            <w:r>
              <w:t>AK A (Jg. 199</w:t>
            </w:r>
            <w:r w:rsidR="006D01B6">
              <w:t>5</w:t>
            </w:r>
            <w:r>
              <w:t xml:space="preserve"> u. jünger)</w:t>
            </w:r>
          </w:p>
        </w:tc>
        <w:tc>
          <w:tcPr>
            <w:tcW w:w="3071" w:type="dxa"/>
          </w:tcPr>
          <w:p w:rsidR="00A94175" w:rsidRDefault="00422DD2" w:rsidP="006D01B6">
            <w:pPr>
              <w:pStyle w:val="TableParagraph"/>
              <w:spacing w:line="234" w:lineRule="exact"/>
              <w:ind w:left="106"/>
            </w:pPr>
            <w:r>
              <w:t>AK A (Jg. 199</w:t>
            </w:r>
            <w:r w:rsidR="006D01B6">
              <w:t>5</w:t>
            </w:r>
            <w:r>
              <w:t xml:space="preserve"> u. jünger)</w:t>
            </w:r>
          </w:p>
        </w:tc>
      </w:tr>
      <w:tr w:rsidR="00A94175">
        <w:trPr>
          <w:trHeight w:val="251"/>
        </w:trPr>
        <w:tc>
          <w:tcPr>
            <w:tcW w:w="2696" w:type="dxa"/>
          </w:tcPr>
          <w:p w:rsidR="00A94175" w:rsidRDefault="00422DD2" w:rsidP="006D01B6">
            <w:pPr>
              <w:pStyle w:val="TableParagraph"/>
              <w:spacing w:line="232" w:lineRule="exact"/>
            </w:pPr>
            <w:r>
              <w:t>AK B (Jg. 199</w:t>
            </w:r>
            <w:r w:rsidR="006D01B6">
              <w:t>4</w:t>
            </w:r>
            <w:r>
              <w:t xml:space="preserve"> u. älter)</w:t>
            </w:r>
          </w:p>
        </w:tc>
        <w:tc>
          <w:tcPr>
            <w:tcW w:w="3340" w:type="dxa"/>
            <w:gridSpan w:val="2"/>
          </w:tcPr>
          <w:p w:rsidR="00A94175" w:rsidRDefault="00422DD2" w:rsidP="006D01B6">
            <w:pPr>
              <w:pStyle w:val="TableParagraph"/>
              <w:spacing w:line="232" w:lineRule="exact"/>
            </w:pPr>
            <w:r>
              <w:t>AK B (Jg. 199</w:t>
            </w:r>
            <w:r w:rsidR="006D01B6">
              <w:t>4</w:t>
            </w:r>
            <w:r>
              <w:t xml:space="preserve"> u. älter)</w:t>
            </w:r>
          </w:p>
        </w:tc>
        <w:tc>
          <w:tcPr>
            <w:tcW w:w="3071" w:type="dxa"/>
          </w:tcPr>
          <w:p w:rsidR="00A94175" w:rsidRDefault="00422DD2" w:rsidP="006D01B6">
            <w:pPr>
              <w:pStyle w:val="TableParagraph"/>
              <w:spacing w:line="232" w:lineRule="exact"/>
              <w:ind w:left="106"/>
            </w:pPr>
            <w:r>
              <w:t>AK B (Jg. 199</w:t>
            </w:r>
            <w:r w:rsidR="006D01B6">
              <w:t>4</w:t>
            </w:r>
            <w:r>
              <w:t xml:space="preserve"> u. älter)</w:t>
            </w:r>
          </w:p>
        </w:tc>
      </w:tr>
      <w:tr w:rsidR="00A94175">
        <w:trPr>
          <w:trHeight w:val="275"/>
        </w:trPr>
        <w:tc>
          <w:tcPr>
            <w:tcW w:w="9107" w:type="dxa"/>
            <w:gridSpan w:val="4"/>
            <w:shd w:val="clear" w:color="auto" w:fill="9F9F9F"/>
          </w:tcPr>
          <w:p w:rsidR="00A94175" w:rsidRDefault="00422DD2">
            <w:pPr>
              <w:pStyle w:val="TableParagraph"/>
              <w:ind w:left="3323" w:right="3320"/>
              <w:jc w:val="center"/>
              <w:rPr>
                <w:b/>
                <w:sz w:val="24"/>
              </w:rPr>
            </w:pPr>
            <w:r>
              <w:rPr>
                <w:b/>
                <w:sz w:val="24"/>
              </w:rPr>
              <w:t>OBERSTUFE 5 Geräte</w:t>
            </w:r>
          </w:p>
        </w:tc>
      </w:tr>
      <w:tr w:rsidR="00A94175">
        <w:trPr>
          <w:trHeight w:val="277"/>
        </w:trPr>
        <w:tc>
          <w:tcPr>
            <w:tcW w:w="2963" w:type="dxa"/>
            <w:gridSpan w:val="2"/>
            <w:shd w:val="clear" w:color="auto" w:fill="9F9F9F"/>
          </w:tcPr>
          <w:p w:rsidR="00A94175" w:rsidRDefault="00422DD2">
            <w:pPr>
              <w:pStyle w:val="TableParagraph"/>
              <w:spacing w:line="258" w:lineRule="exact"/>
              <w:rPr>
                <w:b/>
                <w:sz w:val="24"/>
              </w:rPr>
            </w:pPr>
            <w:r>
              <w:rPr>
                <w:b/>
                <w:sz w:val="24"/>
              </w:rPr>
              <w:t>Turnerinnen</w:t>
            </w:r>
          </w:p>
        </w:tc>
        <w:tc>
          <w:tcPr>
            <w:tcW w:w="3073" w:type="dxa"/>
            <w:shd w:val="clear" w:color="auto" w:fill="9F9F9F"/>
          </w:tcPr>
          <w:p w:rsidR="00A94175" w:rsidRDefault="00422DD2">
            <w:pPr>
              <w:pStyle w:val="TableParagraph"/>
              <w:spacing w:line="258" w:lineRule="exact"/>
              <w:ind w:left="109"/>
              <w:rPr>
                <w:b/>
                <w:sz w:val="24"/>
              </w:rPr>
            </w:pPr>
            <w:r>
              <w:rPr>
                <w:b/>
                <w:sz w:val="24"/>
              </w:rPr>
              <w:t>Turner</w:t>
            </w:r>
          </w:p>
        </w:tc>
        <w:tc>
          <w:tcPr>
            <w:tcW w:w="3071" w:type="dxa"/>
            <w:shd w:val="clear" w:color="auto" w:fill="9F9F9F"/>
          </w:tcPr>
          <w:p w:rsidR="00A94175" w:rsidRDefault="00422DD2">
            <w:pPr>
              <w:pStyle w:val="TableParagraph"/>
              <w:spacing w:line="258" w:lineRule="exact"/>
              <w:ind w:left="106"/>
              <w:rPr>
                <w:b/>
                <w:sz w:val="24"/>
              </w:rPr>
            </w:pPr>
            <w:r>
              <w:rPr>
                <w:b/>
                <w:sz w:val="24"/>
              </w:rPr>
              <w:t>Mixed</w:t>
            </w:r>
          </w:p>
        </w:tc>
      </w:tr>
      <w:tr w:rsidR="00A94175">
        <w:trPr>
          <w:trHeight w:val="275"/>
        </w:trPr>
        <w:tc>
          <w:tcPr>
            <w:tcW w:w="2963" w:type="dxa"/>
            <w:gridSpan w:val="2"/>
          </w:tcPr>
          <w:p w:rsidR="00A94175" w:rsidRDefault="00422DD2" w:rsidP="006D01B6">
            <w:pPr>
              <w:pStyle w:val="TableParagraph"/>
              <w:rPr>
                <w:sz w:val="24"/>
              </w:rPr>
            </w:pPr>
            <w:r>
              <w:rPr>
                <w:sz w:val="24"/>
              </w:rPr>
              <w:t>AK 9-10 (Jg.200</w:t>
            </w:r>
            <w:r w:rsidR="006D01B6">
              <w:rPr>
                <w:sz w:val="24"/>
              </w:rPr>
              <w:t>9</w:t>
            </w:r>
            <w:r>
              <w:rPr>
                <w:sz w:val="24"/>
              </w:rPr>
              <w:t>-20</w:t>
            </w:r>
            <w:r w:rsidR="006D01B6">
              <w:rPr>
                <w:sz w:val="24"/>
              </w:rPr>
              <w:t>10</w:t>
            </w:r>
            <w:r>
              <w:rPr>
                <w:sz w:val="24"/>
              </w:rPr>
              <w:t>)</w:t>
            </w:r>
          </w:p>
        </w:tc>
        <w:tc>
          <w:tcPr>
            <w:tcW w:w="3073" w:type="dxa"/>
          </w:tcPr>
          <w:p w:rsidR="00A94175" w:rsidRDefault="00422DD2" w:rsidP="006D01B6">
            <w:pPr>
              <w:pStyle w:val="TableParagraph"/>
              <w:ind w:left="109"/>
              <w:rPr>
                <w:sz w:val="24"/>
              </w:rPr>
            </w:pPr>
            <w:r>
              <w:rPr>
                <w:sz w:val="24"/>
              </w:rPr>
              <w:t>AK 9-10 (Jg.200</w:t>
            </w:r>
            <w:r w:rsidR="006D01B6">
              <w:rPr>
                <w:sz w:val="24"/>
              </w:rPr>
              <w:t>9</w:t>
            </w:r>
            <w:r>
              <w:rPr>
                <w:sz w:val="24"/>
              </w:rPr>
              <w:t>-20</w:t>
            </w:r>
            <w:r w:rsidR="006D01B6">
              <w:rPr>
                <w:sz w:val="24"/>
              </w:rPr>
              <w:t>10</w:t>
            </w:r>
            <w:r>
              <w:rPr>
                <w:sz w:val="24"/>
              </w:rPr>
              <w:t>)</w:t>
            </w:r>
          </w:p>
        </w:tc>
        <w:tc>
          <w:tcPr>
            <w:tcW w:w="3071" w:type="dxa"/>
          </w:tcPr>
          <w:p w:rsidR="00A94175" w:rsidRDefault="00422DD2" w:rsidP="006D01B6">
            <w:pPr>
              <w:pStyle w:val="TableParagraph"/>
              <w:ind w:left="106"/>
              <w:rPr>
                <w:sz w:val="24"/>
              </w:rPr>
            </w:pPr>
            <w:r>
              <w:rPr>
                <w:sz w:val="24"/>
              </w:rPr>
              <w:t xml:space="preserve">AK 14 u. </w:t>
            </w:r>
            <w:proofErr w:type="spellStart"/>
            <w:r>
              <w:rPr>
                <w:sz w:val="24"/>
              </w:rPr>
              <w:t>jüng</w:t>
            </w:r>
            <w:proofErr w:type="spellEnd"/>
            <w:r>
              <w:rPr>
                <w:sz w:val="24"/>
              </w:rPr>
              <w:t>. (Jg.200</w:t>
            </w:r>
            <w:r w:rsidR="006D01B6">
              <w:rPr>
                <w:sz w:val="24"/>
              </w:rPr>
              <w:t>5</w:t>
            </w:r>
            <w:r>
              <w:rPr>
                <w:sz w:val="24"/>
              </w:rPr>
              <w:t xml:space="preserve"> </w:t>
            </w:r>
            <w:proofErr w:type="spellStart"/>
            <w:r>
              <w:rPr>
                <w:sz w:val="24"/>
              </w:rPr>
              <w:t>u.j</w:t>
            </w:r>
            <w:proofErr w:type="spellEnd"/>
            <w:r>
              <w:rPr>
                <w:sz w:val="24"/>
              </w:rPr>
              <w:t>.)</w:t>
            </w:r>
          </w:p>
        </w:tc>
      </w:tr>
      <w:tr w:rsidR="00A94175">
        <w:trPr>
          <w:trHeight w:val="275"/>
        </w:trPr>
        <w:tc>
          <w:tcPr>
            <w:tcW w:w="2963" w:type="dxa"/>
            <w:gridSpan w:val="2"/>
          </w:tcPr>
          <w:p w:rsidR="00A94175" w:rsidRDefault="00422DD2" w:rsidP="00AF7354">
            <w:pPr>
              <w:pStyle w:val="TableParagraph"/>
              <w:rPr>
                <w:sz w:val="24"/>
              </w:rPr>
            </w:pPr>
            <w:r>
              <w:rPr>
                <w:sz w:val="24"/>
              </w:rPr>
              <w:t>AK 11-12 (Jg. 200</w:t>
            </w:r>
            <w:r w:rsidR="006D01B6">
              <w:rPr>
                <w:sz w:val="24"/>
              </w:rPr>
              <w:t>7</w:t>
            </w:r>
            <w:r>
              <w:rPr>
                <w:sz w:val="24"/>
              </w:rPr>
              <w:t>-200</w:t>
            </w:r>
            <w:r w:rsidR="00AF7354">
              <w:rPr>
                <w:sz w:val="24"/>
              </w:rPr>
              <w:t>8</w:t>
            </w:r>
            <w:r>
              <w:rPr>
                <w:sz w:val="24"/>
              </w:rPr>
              <w:t>)</w:t>
            </w:r>
          </w:p>
        </w:tc>
        <w:tc>
          <w:tcPr>
            <w:tcW w:w="3073" w:type="dxa"/>
          </w:tcPr>
          <w:p w:rsidR="00A94175" w:rsidRDefault="00422DD2" w:rsidP="00AF7354">
            <w:pPr>
              <w:pStyle w:val="TableParagraph"/>
              <w:ind w:left="109"/>
              <w:rPr>
                <w:sz w:val="24"/>
              </w:rPr>
            </w:pPr>
            <w:r>
              <w:rPr>
                <w:sz w:val="24"/>
              </w:rPr>
              <w:t>AK 11-12 (Jg. 200</w:t>
            </w:r>
            <w:r w:rsidR="00AF7354">
              <w:rPr>
                <w:sz w:val="24"/>
              </w:rPr>
              <w:t>7</w:t>
            </w:r>
            <w:r>
              <w:rPr>
                <w:sz w:val="24"/>
              </w:rPr>
              <w:t>-200</w:t>
            </w:r>
            <w:r w:rsidR="00AF7354">
              <w:rPr>
                <w:sz w:val="24"/>
              </w:rPr>
              <w:t>8</w:t>
            </w:r>
            <w:r>
              <w:rPr>
                <w:sz w:val="24"/>
              </w:rPr>
              <w:t>)</w:t>
            </w:r>
          </w:p>
        </w:tc>
        <w:tc>
          <w:tcPr>
            <w:tcW w:w="3071" w:type="dxa"/>
          </w:tcPr>
          <w:p w:rsidR="00A94175" w:rsidRDefault="00422DD2" w:rsidP="00AF7354">
            <w:pPr>
              <w:pStyle w:val="TableParagraph"/>
              <w:ind w:left="106"/>
              <w:rPr>
                <w:sz w:val="24"/>
              </w:rPr>
            </w:pPr>
            <w:r>
              <w:rPr>
                <w:sz w:val="24"/>
              </w:rPr>
              <w:t>AK 15 (Jg. 200</w:t>
            </w:r>
            <w:r w:rsidR="00AF7354">
              <w:rPr>
                <w:sz w:val="24"/>
              </w:rPr>
              <w:t>4</w:t>
            </w:r>
            <w:r>
              <w:rPr>
                <w:sz w:val="24"/>
              </w:rPr>
              <w:t>)</w:t>
            </w:r>
          </w:p>
        </w:tc>
      </w:tr>
      <w:tr w:rsidR="00A94175">
        <w:trPr>
          <w:trHeight w:val="275"/>
        </w:trPr>
        <w:tc>
          <w:tcPr>
            <w:tcW w:w="2963" w:type="dxa"/>
            <w:gridSpan w:val="2"/>
          </w:tcPr>
          <w:p w:rsidR="00A94175" w:rsidRDefault="00422DD2" w:rsidP="00AF7354">
            <w:pPr>
              <w:pStyle w:val="TableParagraph"/>
              <w:rPr>
                <w:sz w:val="24"/>
              </w:rPr>
            </w:pPr>
            <w:r>
              <w:rPr>
                <w:sz w:val="24"/>
              </w:rPr>
              <w:t>AK 13-14 (</w:t>
            </w:r>
            <w:proofErr w:type="spellStart"/>
            <w:r>
              <w:rPr>
                <w:sz w:val="24"/>
              </w:rPr>
              <w:t>Jg</w:t>
            </w:r>
            <w:proofErr w:type="spellEnd"/>
            <w:r>
              <w:rPr>
                <w:sz w:val="24"/>
              </w:rPr>
              <w:t xml:space="preserve"> 200</w:t>
            </w:r>
            <w:r w:rsidR="00AF7354">
              <w:rPr>
                <w:sz w:val="24"/>
              </w:rPr>
              <w:t>5</w:t>
            </w:r>
            <w:r>
              <w:rPr>
                <w:sz w:val="24"/>
              </w:rPr>
              <w:t>-200</w:t>
            </w:r>
            <w:r w:rsidR="00AF7354">
              <w:rPr>
                <w:sz w:val="24"/>
              </w:rPr>
              <w:t>6</w:t>
            </w:r>
            <w:r>
              <w:rPr>
                <w:sz w:val="24"/>
              </w:rPr>
              <w:t>)</w:t>
            </w:r>
          </w:p>
        </w:tc>
        <w:tc>
          <w:tcPr>
            <w:tcW w:w="3073" w:type="dxa"/>
          </w:tcPr>
          <w:p w:rsidR="00A94175" w:rsidRDefault="00422DD2" w:rsidP="00AF7354">
            <w:pPr>
              <w:pStyle w:val="TableParagraph"/>
              <w:ind w:left="109"/>
              <w:rPr>
                <w:sz w:val="24"/>
              </w:rPr>
            </w:pPr>
            <w:r>
              <w:rPr>
                <w:sz w:val="24"/>
              </w:rPr>
              <w:t>AK 13-14 (</w:t>
            </w:r>
            <w:proofErr w:type="spellStart"/>
            <w:r>
              <w:rPr>
                <w:sz w:val="24"/>
              </w:rPr>
              <w:t>Jg</w:t>
            </w:r>
            <w:proofErr w:type="spellEnd"/>
            <w:r>
              <w:rPr>
                <w:sz w:val="24"/>
              </w:rPr>
              <w:t xml:space="preserve"> 200</w:t>
            </w:r>
            <w:r w:rsidR="00AF7354">
              <w:rPr>
                <w:sz w:val="24"/>
              </w:rPr>
              <w:t>5</w:t>
            </w:r>
            <w:r>
              <w:rPr>
                <w:sz w:val="24"/>
              </w:rPr>
              <w:t>-200</w:t>
            </w:r>
            <w:r w:rsidR="00AF7354">
              <w:rPr>
                <w:sz w:val="24"/>
              </w:rPr>
              <w:t>6</w:t>
            </w:r>
            <w:r>
              <w:rPr>
                <w:sz w:val="24"/>
              </w:rPr>
              <w:t>)</w:t>
            </w:r>
          </w:p>
        </w:tc>
        <w:tc>
          <w:tcPr>
            <w:tcW w:w="3071" w:type="dxa"/>
          </w:tcPr>
          <w:p w:rsidR="00A94175" w:rsidRDefault="00422DD2" w:rsidP="00AF7354">
            <w:pPr>
              <w:pStyle w:val="TableParagraph"/>
              <w:ind w:left="106"/>
              <w:rPr>
                <w:sz w:val="24"/>
              </w:rPr>
            </w:pPr>
            <w:r>
              <w:rPr>
                <w:sz w:val="24"/>
              </w:rPr>
              <w:t>AK 16 (Jg. 200</w:t>
            </w:r>
            <w:r w:rsidR="00AF7354">
              <w:rPr>
                <w:sz w:val="24"/>
              </w:rPr>
              <w:t>3</w:t>
            </w:r>
            <w:r>
              <w:rPr>
                <w:sz w:val="24"/>
              </w:rPr>
              <w:t>)</w:t>
            </w:r>
          </w:p>
        </w:tc>
      </w:tr>
      <w:tr w:rsidR="00A94175">
        <w:trPr>
          <w:trHeight w:val="1104"/>
        </w:trPr>
        <w:tc>
          <w:tcPr>
            <w:tcW w:w="2963" w:type="dxa"/>
            <w:gridSpan w:val="2"/>
          </w:tcPr>
          <w:p w:rsidR="00A94175" w:rsidRDefault="00422DD2">
            <w:pPr>
              <w:pStyle w:val="TableParagraph"/>
              <w:spacing w:line="268" w:lineRule="exact"/>
              <w:rPr>
                <w:sz w:val="24"/>
              </w:rPr>
            </w:pPr>
            <w:r>
              <w:rPr>
                <w:sz w:val="24"/>
              </w:rPr>
              <w:t>AK 15-16 (</w:t>
            </w:r>
            <w:proofErr w:type="spellStart"/>
            <w:r>
              <w:rPr>
                <w:sz w:val="24"/>
              </w:rPr>
              <w:t>Jg</w:t>
            </w:r>
            <w:proofErr w:type="spellEnd"/>
            <w:r>
              <w:rPr>
                <w:spacing w:val="-5"/>
                <w:sz w:val="24"/>
              </w:rPr>
              <w:t xml:space="preserve"> </w:t>
            </w:r>
            <w:r>
              <w:rPr>
                <w:sz w:val="24"/>
              </w:rPr>
              <w:t>200</w:t>
            </w:r>
            <w:r w:rsidR="00AF7354">
              <w:rPr>
                <w:sz w:val="24"/>
              </w:rPr>
              <w:t>3</w:t>
            </w:r>
            <w:r>
              <w:rPr>
                <w:sz w:val="24"/>
              </w:rPr>
              <w:t>-200</w:t>
            </w:r>
            <w:r w:rsidR="00AF7354">
              <w:rPr>
                <w:sz w:val="24"/>
              </w:rPr>
              <w:t>4</w:t>
            </w:r>
            <w:r>
              <w:rPr>
                <w:sz w:val="24"/>
              </w:rPr>
              <w:t>)</w:t>
            </w:r>
          </w:p>
          <w:p w:rsidR="00A94175" w:rsidRDefault="00422DD2">
            <w:pPr>
              <w:pStyle w:val="TableParagraph"/>
              <w:spacing w:line="240" w:lineRule="auto"/>
              <w:rPr>
                <w:sz w:val="24"/>
              </w:rPr>
            </w:pPr>
            <w:r>
              <w:rPr>
                <w:sz w:val="24"/>
              </w:rPr>
              <w:t>AK 17-18</w:t>
            </w:r>
            <w:r>
              <w:rPr>
                <w:spacing w:val="-6"/>
                <w:sz w:val="24"/>
              </w:rPr>
              <w:t xml:space="preserve"> </w:t>
            </w:r>
            <w:r>
              <w:rPr>
                <w:sz w:val="24"/>
              </w:rPr>
              <w:t>(Jg.200</w:t>
            </w:r>
            <w:r w:rsidR="00AF7354">
              <w:rPr>
                <w:sz w:val="24"/>
              </w:rPr>
              <w:t>1</w:t>
            </w:r>
            <w:r>
              <w:rPr>
                <w:sz w:val="24"/>
              </w:rPr>
              <w:t>-200</w:t>
            </w:r>
            <w:r w:rsidR="00AF7354">
              <w:rPr>
                <w:sz w:val="24"/>
              </w:rPr>
              <w:t>2</w:t>
            </w:r>
            <w:r>
              <w:rPr>
                <w:sz w:val="24"/>
              </w:rPr>
              <w:t>)</w:t>
            </w:r>
          </w:p>
          <w:p w:rsidR="00A94175" w:rsidRDefault="00422DD2" w:rsidP="00AF7354">
            <w:pPr>
              <w:pStyle w:val="TableParagraph"/>
              <w:spacing w:line="270" w:lineRule="atLeast"/>
              <w:ind w:right="299"/>
              <w:rPr>
                <w:sz w:val="24"/>
              </w:rPr>
            </w:pPr>
            <w:r>
              <w:rPr>
                <w:sz w:val="24"/>
              </w:rPr>
              <w:t>AK A (Jg. 199</w:t>
            </w:r>
            <w:r w:rsidR="00AF7354">
              <w:rPr>
                <w:sz w:val="24"/>
              </w:rPr>
              <w:t>5</w:t>
            </w:r>
            <w:r>
              <w:rPr>
                <w:sz w:val="24"/>
              </w:rPr>
              <w:t xml:space="preserve"> u. jünger) AK B (Jg. 199</w:t>
            </w:r>
            <w:r w:rsidR="00AF7354">
              <w:rPr>
                <w:sz w:val="24"/>
              </w:rPr>
              <w:t>4</w:t>
            </w:r>
            <w:r>
              <w:rPr>
                <w:sz w:val="24"/>
              </w:rPr>
              <w:t xml:space="preserve"> u. älter)</w:t>
            </w:r>
          </w:p>
        </w:tc>
        <w:tc>
          <w:tcPr>
            <w:tcW w:w="3073" w:type="dxa"/>
          </w:tcPr>
          <w:p w:rsidR="00A94175" w:rsidRDefault="00422DD2">
            <w:pPr>
              <w:pStyle w:val="TableParagraph"/>
              <w:spacing w:line="268" w:lineRule="exact"/>
              <w:ind w:left="109"/>
              <w:rPr>
                <w:sz w:val="24"/>
              </w:rPr>
            </w:pPr>
            <w:r>
              <w:rPr>
                <w:sz w:val="24"/>
              </w:rPr>
              <w:t>AK 15-16 (</w:t>
            </w:r>
            <w:proofErr w:type="spellStart"/>
            <w:r>
              <w:rPr>
                <w:sz w:val="24"/>
              </w:rPr>
              <w:t>Jg</w:t>
            </w:r>
            <w:proofErr w:type="spellEnd"/>
            <w:r>
              <w:rPr>
                <w:sz w:val="24"/>
              </w:rPr>
              <w:t xml:space="preserve"> 200</w:t>
            </w:r>
            <w:r w:rsidR="00AF7354">
              <w:rPr>
                <w:sz w:val="24"/>
              </w:rPr>
              <w:t>3</w:t>
            </w:r>
            <w:r>
              <w:rPr>
                <w:sz w:val="24"/>
              </w:rPr>
              <w:t>-200</w:t>
            </w:r>
            <w:r w:rsidR="00AF7354">
              <w:rPr>
                <w:sz w:val="24"/>
              </w:rPr>
              <w:t>4</w:t>
            </w:r>
            <w:r>
              <w:rPr>
                <w:sz w:val="24"/>
              </w:rPr>
              <w:t>)</w:t>
            </w:r>
          </w:p>
          <w:p w:rsidR="00A94175" w:rsidRDefault="00422DD2">
            <w:pPr>
              <w:pStyle w:val="TableParagraph"/>
              <w:spacing w:line="240" w:lineRule="auto"/>
              <w:ind w:left="109"/>
              <w:rPr>
                <w:sz w:val="24"/>
              </w:rPr>
            </w:pPr>
            <w:r>
              <w:rPr>
                <w:sz w:val="24"/>
              </w:rPr>
              <w:t>AK 17-18 (Jg. 200</w:t>
            </w:r>
            <w:r w:rsidR="00AF7354">
              <w:rPr>
                <w:sz w:val="24"/>
              </w:rPr>
              <w:t>1</w:t>
            </w:r>
            <w:r>
              <w:rPr>
                <w:sz w:val="24"/>
              </w:rPr>
              <w:t>-200</w:t>
            </w:r>
            <w:r w:rsidR="00AF7354">
              <w:rPr>
                <w:sz w:val="24"/>
              </w:rPr>
              <w:t>2</w:t>
            </w:r>
            <w:r>
              <w:rPr>
                <w:sz w:val="24"/>
              </w:rPr>
              <w:t>1)</w:t>
            </w:r>
          </w:p>
          <w:p w:rsidR="00A94175" w:rsidRDefault="00422DD2">
            <w:pPr>
              <w:pStyle w:val="TableParagraph"/>
              <w:spacing w:line="270" w:lineRule="atLeast"/>
              <w:ind w:left="109" w:right="407"/>
              <w:rPr>
                <w:sz w:val="24"/>
              </w:rPr>
            </w:pPr>
            <w:r>
              <w:rPr>
                <w:sz w:val="24"/>
              </w:rPr>
              <w:t>AK A (Jg. 199</w:t>
            </w:r>
            <w:r w:rsidR="00AF7354">
              <w:rPr>
                <w:sz w:val="24"/>
              </w:rPr>
              <w:t>5</w:t>
            </w:r>
            <w:r>
              <w:rPr>
                <w:sz w:val="24"/>
              </w:rPr>
              <w:t>4 u. jünger) AK B (Jg. 199</w:t>
            </w:r>
            <w:r w:rsidR="00AF7354">
              <w:rPr>
                <w:sz w:val="24"/>
              </w:rPr>
              <w:t>4</w:t>
            </w:r>
            <w:r>
              <w:rPr>
                <w:sz w:val="24"/>
              </w:rPr>
              <w:t>3 u. älter)</w:t>
            </w:r>
          </w:p>
        </w:tc>
        <w:tc>
          <w:tcPr>
            <w:tcW w:w="3071" w:type="dxa"/>
          </w:tcPr>
          <w:p w:rsidR="00A94175" w:rsidRDefault="00422DD2">
            <w:pPr>
              <w:pStyle w:val="TableParagraph"/>
              <w:spacing w:line="268" w:lineRule="exact"/>
              <w:ind w:left="106"/>
              <w:rPr>
                <w:sz w:val="24"/>
              </w:rPr>
            </w:pPr>
            <w:r>
              <w:rPr>
                <w:sz w:val="24"/>
              </w:rPr>
              <w:t>AK 17 (Jg. 200</w:t>
            </w:r>
            <w:r w:rsidR="00AF7354">
              <w:rPr>
                <w:sz w:val="24"/>
              </w:rPr>
              <w:t>2</w:t>
            </w:r>
            <w:r>
              <w:rPr>
                <w:sz w:val="24"/>
              </w:rPr>
              <w:t>)</w:t>
            </w:r>
          </w:p>
          <w:p w:rsidR="00A94175" w:rsidRDefault="00A94175">
            <w:pPr>
              <w:pStyle w:val="TableParagraph"/>
              <w:spacing w:line="240" w:lineRule="auto"/>
              <w:ind w:left="0"/>
              <w:rPr>
                <w:sz w:val="24"/>
              </w:rPr>
            </w:pPr>
          </w:p>
          <w:p w:rsidR="00A94175" w:rsidRDefault="00422DD2" w:rsidP="00AF7354">
            <w:pPr>
              <w:pStyle w:val="TableParagraph"/>
              <w:spacing w:line="270" w:lineRule="atLeast"/>
              <w:ind w:left="106" w:right="408"/>
              <w:rPr>
                <w:sz w:val="24"/>
              </w:rPr>
            </w:pPr>
            <w:r>
              <w:rPr>
                <w:sz w:val="24"/>
              </w:rPr>
              <w:t>AK A (Jg. 199</w:t>
            </w:r>
            <w:r w:rsidR="00AF7354">
              <w:rPr>
                <w:sz w:val="24"/>
              </w:rPr>
              <w:t>5</w:t>
            </w:r>
            <w:r>
              <w:rPr>
                <w:sz w:val="24"/>
              </w:rPr>
              <w:t xml:space="preserve"> u. jünger) AK B (Jg. 199</w:t>
            </w:r>
            <w:r w:rsidR="00AF7354">
              <w:rPr>
                <w:sz w:val="24"/>
              </w:rPr>
              <w:t>4</w:t>
            </w:r>
            <w:r>
              <w:rPr>
                <w:sz w:val="24"/>
              </w:rPr>
              <w:t xml:space="preserve"> u. älter)</w:t>
            </w:r>
          </w:p>
        </w:tc>
      </w:tr>
    </w:tbl>
    <w:p w:rsidR="0072646B" w:rsidRDefault="0072646B" w:rsidP="00A53147">
      <w:pPr>
        <w:pStyle w:val="Textkrper"/>
        <w:spacing w:before="6"/>
        <w:rPr>
          <w:sz w:val="20"/>
        </w:rPr>
      </w:pPr>
    </w:p>
    <w:p w:rsidR="00A53147" w:rsidRDefault="00227A64" w:rsidP="00A53147">
      <w:pPr>
        <w:pStyle w:val="Textkrper"/>
        <w:spacing w:before="6"/>
        <w:rPr>
          <w:sz w:val="20"/>
        </w:rPr>
      </w:pPr>
      <w:r w:rsidRPr="00227A64">
        <w:pict>
          <v:shape id="_x0000_s1027" type="#_x0000_t202" style="position:absolute;margin-left:65.2pt;margin-top:14.05pt;width:465pt;height:57.75pt;z-index:-251657728;mso-wrap-distance-left:0;mso-wrap-distance-right:0;mso-position-horizontal-relative:page" filled="f" strokeweight=".16936mm">
            <v:textbox inset="0,0,0,0">
              <w:txbxContent>
                <w:p w:rsidR="00A94175" w:rsidRDefault="00422DD2">
                  <w:pPr>
                    <w:spacing w:before="13"/>
                    <w:ind w:left="1247" w:right="545" w:hanging="1140"/>
                    <w:rPr>
                      <w:sz w:val="24"/>
                    </w:rPr>
                  </w:pPr>
                  <w:r>
                    <w:rPr>
                      <w:b/>
                      <w:sz w:val="24"/>
                    </w:rPr>
                    <w:t xml:space="preserve">Zeitplan: </w:t>
                  </w:r>
                  <w:r>
                    <w:rPr>
                      <w:sz w:val="24"/>
                    </w:rPr>
                    <w:t xml:space="preserve">Der genaue Zeitplan und die Riegeneinteilung wird jeweils spätestens Dienstags vor dem Wettkampf unter </w:t>
                  </w:r>
                  <w:hyperlink r:id="rId10">
                    <w:r>
                      <w:rPr>
                        <w:color w:val="0000FF"/>
                        <w:sz w:val="24"/>
                        <w:u w:val="single" w:color="0000FF"/>
                      </w:rPr>
                      <w:t>www.turnensalzburg.at</w:t>
                    </w:r>
                  </w:hyperlink>
                </w:p>
                <w:p w:rsidR="00A94175" w:rsidRDefault="00422DD2">
                  <w:pPr>
                    <w:spacing w:line="242" w:lineRule="auto"/>
                    <w:ind w:left="1247" w:right="1605"/>
                    <w:rPr>
                      <w:sz w:val="24"/>
                    </w:rPr>
                  </w:pPr>
                  <w:r>
                    <w:rPr>
                      <w:sz w:val="24"/>
                    </w:rPr>
                    <w:t>bekannt gegeben! Aufgrund der Anzahl der Nennungen kann es zu Verschiebungen der Altersklassen (Wettkampfklassen) kommen.</w:t>
                  </w:r>
                </w:p>
              </w:txbxContent>
            </v:textbox>
            <w10:wrap type="topAndBottom" anchorx="page"/>
          </v:shape>
        </w:pict>
      </w:r>
    </w:p>
    <w:p w:rsidR="00A53147" w:rsidRDefault="00A53147" w:rsidP="00A53147">
      <w:pPr>
        <w:pStyle w:val="Textkrper"/>
        <w:spacing w:before="6"/>
        <w:rPr>
          <w:sz w:val="20"/>
        </w:rPr>
      </w:pPr>
    </w:p>
    <w:p w:rsidR="00A53147" w:rsidRDefault="00A53147" w:rsidP="00A53147">
      <w:pPr>
        <w:pStyle w:val="Textkrper"/>
        <w:spacing w:before="6"/>
        <w:rPr>
          <w:sz w:val="20"/>
        </w:rPr>
      </w:pPr>
    </w:p>
    <w:p w:rsidR="00A53147" w:rsidRDefault="00A53147">
      <w:pPr>
        <w:pStyle w:val="Heading3"/>
        <w:spacing w:before="147" w:after="133"/>
        <w:ind w:left="66"/>
        <w:jc w:val="center"/>
      </w:pPr>
    </w:p>
    <w:p w:rsidR="00A94175" w:rsidRDefault="00422DD2">
      <w:pPr>
        <w:pStyle w:val="Heading3"/>
        <w:spacing w:before="147" w:after="133"/>
        <w:ind w:left="66"/>
        <w:jc w:val="center"/>
      </w:pPr>
      <w:r>
        <w:t>Für den SFT</w:t>
      </w:r>
    </w:p>
    <w:p w:rsidR="00C27ED7" w:rsidRDefault="00C27ED7">
      <w:pPr>
        <w:pStyle w:val="Heading3"/>
        <w:spacing w:before="147" w:after="133"/>
        <w:ind w:left="66"/>
        <w:jc w:val="center"/>
      </w:pPr>
    </w:p>
    <w:p w:rsidR="00C27ED7" w:rsidRPr="00C27ED7" w:rsidRDefault="00C27ED7" w:rsidP="00C27ED7">
      <w:pPr>
        <w:pStyle w:val="Heading3"/>
        <w:spacing w:before="147" w:after="133"/>
        <w:ind w:left="66"/>
        <w:rPr>
          <w:rFonts w:ascii="Freestyle Script" w:hAnsi="Freestyle Script"/>
          <w:sz w:val="44"/>
          <w:szCs w:val="44"/>
        </w:rPr>
      </w:pPr>
      <w:r>
        <w:rPr>
          <w:rFonts w:ascii="Freestyle Script" w:hAnsi="Freestyle Script"/>
          <w:sz w:val="44"/>
          <w:szCs w:val="44"/>
        </w:rPr>
        <w:t xml:space="preserve">     Michael Brandner         </w:t>
      </w:r>
      <w:r w:rsidRPr="00C27ED7">
        <w:rPr>
          <w:rFonts w:ascii="Freestyle Script" w:hAnsi="Freestyle Script"/>
          <w:sz w:val="44"/>
          <w:szCs w:val="44"/>
        </w:rPr>
        <w:t xml:space="preserve">                       </w:t>
      </w:r>
      <w:r>
        <w:rPr>
          <w:rFonts w:ascii="Freestyle Script" w:hAnsi="Freestyle Script"/>
          <w:sz w:val="44"/>
          <w:szCs w:val="44"/>
        </w:rPr>
        <w:t xml:space="preserve">      </w:t>
      </w:r>
      <w:r w:rsidRPr="00C27ED7">
        <w:rPr>
          <w:rFonts w:ascii="Freestyle Script" w:hAnsi="Freestyle Script"/>
          <w:sz w:val="44"/>
          <w:szCs w:val="44"/>
        </w:rPr>
        <w:t>Hartmut Schwaiger</w:t>
      </w:r>
    </w:p>
    <w:p w:rsidR="00C27ED7" w:rsidRDefault="00C27ED7" w:rsidP="00C27ED7">
      <w:pPr>
        <w:pStyle w:val="Heading3"/>
        <w:spacing w:before="147" w:after="133"/>
        <w:ind w:left="66"/>
      </w:pPr>
      <w:r>
        <w:t xml:space="preserve">                  Präsident                                                                                     Vizepräsident</w:t>
      </w:r>
    </w:p>
    <w:p w:rsidR="00C27ED7" w:rsidRDefault="00C27ED7" w:rsidP="00C27ED7">
      <w:pPr>
        <w:pStyle w:val="Heading3"/>
        <w:spacing w:before="147" w:after="133"/>
        <w:ind w:left="66"/>
      </w:pPr>
      <w:r>
        <w:t xml:space="preserve">                                                            Salzburg, 10. März 2019</w:t>
      </w:r>
    </w:p>
    <w:sectPr w:rsidR="00C27ED7" w:rsidSect="00A94175">
      <w:pgSz w:w="11910" w:h="16840"/>
      <w:pgMar w:top="2840" w:right="1200" w:bottom="280" w:left="1140" w:header="94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3BB" w:rsidRDefault="006423BB" w:rsidP="00A94175">
      <w:r>
        <w:separator/>
      </w:r>
    </w:p>
  </w:endnote>
  <w:endnote w:type="continuationSeparator" w:id="0">
    <w:p w:rsidR="006423BB" w:rsidRDefault="006423BB" w:rsidP="00A941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3BB" w:rsidRDefault="006423BB" w:rsidP="00A94175">
      <w:r>
        <w:separator/>
      </w:r>
    </w:p>
  </w:footnote>
  <w:footnote w:type="continuationSeparator" w:id="0">
    <w:p w:rsidR="006423BB" w:rsidRDefault="006423BB" w:rsidP="00A94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75" w:rsidRDefault="00227A64">
    <w:pPr>
      <w:pStyle w:val="Textkrper"/>
      <w:spacing w:line="14" w:lineRule="auto"/>
      <w:rPr>
        <w:sz w:val="20"/>
      </w:rPr>
    </w:pPr>
    <w:r w:rsidRPr="00227A64">
      <w:pict>
        <v:group id="_x0000_s2051" style="position:absolute;margin-left:61.8pt;margin-top:47.4pt;width:468.05pt;height:95.45pt;z-index:-9016;mso-position-horizontal-relative:page;mso-position-vertical-relative:page" coordorigin="1236,948" coordsize="9361,1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5376;top:948;width:5040;height:1656">
            <v:imagedata r:id="rId1" o:title=""/>
          </v:shape>
          <v:shape id="_x0000_s2057" type="#_x0000_t75" style="position:absolute;left:1236;top:2388;width:4140;height:216">
            <v:imagedata r:id="rId2" o:title=""/>
          </v:shape>
          <v:shape id="_x0000_s2056" type="#_x0000_t75" style="position:absolute;left:1417;top:1057;width:3600;height:1240">
            <v:imagedata r:id="rId3" o:title=""/>
          </v:shape>
          <v:line id="_x0000_s2055" style="position:absolute" from="10439,1057" to="10439,2857" strokeweight=".55pt"/>
          <v:line id="_x0000_s2054" style="position:absolute" from="10406,1057" to="10406,2857" strokeweight="1.66pt"/>
          <v:line id="_x0000_s2053" style="position:absolute" from="1237,2655" to="10597,2655" strokeweight=".55pt"/>
          <v:line id="_x0000_s2052" style="position:absolute" from="1237,2688" to="10597,2688" strokeweight="1.65pt"/>
          <w10:wrap anchorx="page" anchory="page"/>
        </v:group>
      </w:pict>
    </w:r>
    <w:r w:rsidRPr="00227A64">
      <w:pict>
        <v:shapetype id="_x0000_t202" coordsize="21600,21600" o:spt="202" path="m,l,21600r21600,l21600,xe">
          <v:stroke joinstyle="miter"/>
          <v:path gradientshapeok="t" o:connecttype="rect"/>
        </v:shapetype>
        <v:shape id="_x0000_s2050" type="#_x0000_t202" style="position:absolute;margin-left:275.05pt;margin-top:50.2pt;width:213.05pt;height:83.15pt;z-index:-8992;mso-position-horizontal-relative:page;mso-position-vertical-relative:page" filled="f" stroked="f">
          <v:textbox inset="0,0,0,0">
            <w:txbxContent>
              <w:p w:rsidR="00A94175" w:rsidRDefault="00422DD2">
                <w:pPr>
                  <w:spacing w:before="9" w:line="368" w:lineRule="exact"/>
                  <w:ind w:left="20"/>
                  <w:rPr>
                    <w:rFonts w:ascii="Arial" w:hAnsi="Arial"/>
                    <w:b/>
                    <w:sz w:val="24"/>
                  </w:rPr>
                </w:pPr>
                <w:r>
                  <w:rPr>
                    <w:rFonts w:ascii="Arial" w:hAnsi="Arial"/>
                    <w:b/>
                    <w:i/>
                    <w:sz w:val="32"/>
                  </w:rPr>
                  <w:t>S</w:t>
                </w:r>
                <w:r>
                  <w:rPr>
                    <w:rFonts w:ascii="Arial" w:hAnsi="Arial"/>
                    <w:b/>
                    <w:sz w:val="24"/>
                  </w:rPr>
                  <w:t xml:space="preserve">alzburger </w:t>
                </w:r>
                <w:r>
                  <w:rPr>
                    <w:rFonts w:ascii="Arial" w:hAnsi="Arial"/>
                    <w:b/>
                    <w:i/>
                    <w:sz w:val="32"/>
                  </w:rPr>
                  <w:t>F</w:t>
                </w:r>
                <w:r>
                  <w:rPr>
                    <w:rFonts w:ascii="Arial" w:hAnsi="Arial"/>
                    <w:b/>
                    <w:sz w:val="24"/>
                  </w:rPr>
                  <w:t>achverband für</w:t>
                </w:r>
                <w:r>
                  <w:rPr>
                    <w:rFonts w:ascii="Arial" w:hAnsi="Arial"/>
                    <w:b/>
                    <w:spacing w:val="-7"/>
                    <w:sz w:val="24"/>
                  </w:rPr>
                  <w:t xml:space="preserve"> </w:t>
                </w:r>
                <w:r>
                  <w:rPr>
                    <w:rFonts w:ascii="Arial" w:hAnsi="Arial"/>
                    <w:b/>
                    <w:i/>
                    <w:sz w:val="32"/>
                  </w:rPr>
                  <w:t>T</w:t>
                </w:r>
                <w:r>
                  <w:rPr>
                    <w:rFonts w:ascii="Arial" w:hAnsi="Arial"/>
                    <w:b/>
                    <w:sz w:val="24"/>
                  </w:rPr>
                  <w:t>urnen</w:t>
                </w:r>
              </w:p>
              <w:p w:rsidR="00A94175" w:rsidRPr="00C27ED7" w:rsidRDefault="00422DD2">
                <w:pPr>
                  <w:spacing w:line="253" w:lineRule="exact"/>
                  <w:ind w:left="20"/>
                  <w:rPr>
                    <w:rFonts w:ascii="Arial"/>
                    <w:b/>
                    <w:lang w:val="en-US"/>
                  </w:rPr>
                </w:pPr>
                <w:r>
                  <w:rPr>
                    <w:rFonts w:ascii="Arial"/>
                    <w:b/>
                  </w:rPr>
                  <w:t xml:space="preserve">Oberst </w:t>
                </w:r>
                <w:proofErr w:type="spellStart"/>
                <w:r>
                  <w:rPr>
                    <w:rFonts w:ascii="Arial"/>
                    <w:b/>
                  </w:rPr>
                  <w:t>Lepperdingerstr</w:t>
                </w:r>
                <w:proofErr w:type="spellEnd"/>
                <w:r>
                  <w:rPr>
                    <w:rFonts w:ascii="Arial"/>
                    <w:b/>
                  </w:rPr>
                  <w:t xml:space="preserve">. </w:t>
                </w:r>
                <w:r w:rsidRPr="00C27ED7">
                  <w:rPr>
                    <w:rFonts w:ascii="Arial"/>
                    <w:b/>
                    <w:lang w:val="en-US"/>
                  </w:rPr>
                  <w:t>21/3, 5071</w:t>
                </w:r>
                <w:r w:rsidRPr="00C27ED7">
                  <w:rPr>
                    <w:rFonts w:ascii="Arial"/>
                    <w:b/>
                    <w:spacing w:val="-9"/>
                    <w:lang w:val="en-US"/>
                  </w:rPr>
                  <w:t xml:space="preserve"> </w:t>
                </w:r>
                <w:r w:rsidRPr="00C27ED7">
                  <w:rPr>
                    <w:rFonts w:ascii="Arial"/>
                    <w:b/>
                    <w:lang w:val="en-US"/>
                  </w:rPr>
                  <w:t>Wals</w:t>
                </w:r>
              </w:p>
              <w:p w:rsidR="00A94175" w:rsidRPr="00C27ED7" w:rsidRDefault="00422DD2">
                <w:pPr>
                  <w:spacing w:before="1" w:line="252" w:lineRule="exact"/>
                  <w:ind w:left="20"/>
                  <w:rPr>
                    <w:rFonts w:ascii="Arial"/>
                    <w:b/>
                    <w:lang w:val="en-US"/>
                  </w:rPr>
                </w:pPr>
                <w:r w:rsidRPr="00C27ED7">
                  <w:rPr>
                    <w:rFonts w:ascii="Arial"/>
                    <w:b/>
                    <w:lang w:val="en-US"/>
                  </w:rPr>
                  <w:t>Tel: 0660 / 1269116</w:t>
                </w:r>
              </w:p>
              <w:p w:rsidR="00A94175" w:rsidRPr="00C27ED7" w:rsidRDefault="00422DD2">
                <w:pPr>
                  <w:ind w:left="20" w:right="808"/>
                  <w:rPr>
                    <w:rFonts w:ascii="Arial"/>
                    <w:b/>
                    <w:lang w:val="en-US"/>
                  </w:rPr>
                </w:pPr>
                <w:r w:rsidRPr="00C27ED7">
                  <w:rPr>
                    <w:rFonts w:ascii="Arial"/>
                    <w:b/>
                    <w:lang w:val="en-US"/>
                  </w:rPr>
                  <w:t>IBAN: AT58 2040 4000 0002 5494 BIC: SBGSAT2SXXX</w:t>
                </w:r>
              </w:p>
              <w:p w:rsidR="00A94175" w:rsidRDefault="00422DD2">
                <w:pPr>
                  <w:ind w:left="20"/>
                  <w:rPr>
                    <w:rFonts w:ascii="Arial"/>
                    <w:b/>
                  </w:rPr>
                </w:pPr>
                <w:r>
                  <w:rPr>
                    <w:rFonts w:ascii="Arial"/>
                    <w:b/>
                  </w:rPr>
                  <w:t xml:space="preserve">ZVR: 775056186, </w:t>
                </w:r>
                <w:hyperlink r:id="rId4">
                  <w:r>
                    <w:rPr>
                      <w:rFonts w:ascii="Arial"/>
                      <w:b/>
                      <w:color w:val="0000FF"/>
                    </w:rPr>
                    <w:t>turnen-sft@drei.at</w:t>
                  </w:r>
                </w:hyperlink>
              </w:p>
            </w:txbxContent>
          </v:textbox>
          <w10:wrap anchorx="page" anchory="page"/>
        </v:shape>
      </w:pict>
    </w:r>
    <w:r w:rsidRPr="00227A64">
      <w:pict>
        <v:shape id="_x0000_s2049" type="#_x0000_t202" style="position:absolute;margin-left:68pt;margin-top:118.6pt;width:185.9pt;height:15.45pt;z-index:-8968;mso-position-horizontal-relative:page;mso-position-vertical-relative:page" filled="f" stroked="f">
          <v:textbox inset="0,0,0,0">
            <w:txbxContent>
              <w:p w:rsidR="00A94175" w:rsidRDefault="00422DD2">
                <w:pPr>
                  <w:spacing w:before="12"/>
                  <w:ind w:left="20"/>
                  <w:rPr>
                    <w:rFonts w:ascii="Arial"/>
                    <w:b/>
                    <w:sz w:val="24"/>
                  </w:rPr>
                </w:pPr>
                <w:r>
                  <w:rPr>
                    <w:rFonts w:ascii="Arial"/>
                    <w:b/>
                    <w:sz w:val="24"/>
                  </w:rPr>
                  <w:t>w</w:t>
                </w:r>
                <w:r>
                  <w:rPr>
                    <w:rFonts w:ascii="Arial"/>
                    <w:b/>
                    <w:spacing w:val="-15"/>
                    <w:sz w:val="24"/>
                  </w:rPr>
                  <w:t xml:space="preserve"> </w:t>
                </w:r>
                <w:proofErr w:type="spellStart"/>
                <w:r>
                  <w:rPr>
                    <w:rFonts w:ascii="Arial"/>
                    <w:b/>
                    <w:sz w:val="24"/>
                  </w:rPr>
                  <w:t>w</w:t>
                </w:r>
                <w:proofErr w:type="spellEnd"/>
                <w:r>
                  <w:rPr>
                    <w:rFonts w:ascii="Arial"/>
                    <w:b/>
                    <w:spacing w:val="-17"/>
                    <w:sz w:val="24"/>
                  </w:rPr>
                  <w:t xml:space="preserve"> </w:t>
                </w:r>
                <w:proofErr w:type="spellStart"/>
                <w:r>
                  <w:rPr>
                    <w:rFonts w:ascii="Arial"/>
                    <w:b/>
                    <w:sz w:val="24"/>
                  </w:rPr>
                  <w:t>w</w:t>
                </w:r>
                <w:proofErr w:type="spellEnd"/>
                <w:r>
                  <w:rPr>
                    <w:rFonts w:ascii="Arial"/>
                    <w:b/>
                    <w:spacing w:val="-12"/>
                    <w:sz w:val="24"/>
                  </w:rPr>
                  <w:t xml:space="preserve"> </w:t>
                </w:r>
                <w:r>
                  <w:rPr>
                    <w:rFonts w:ascii="Arial"/>
                    <w:b/>
                    <w:sz w:val="24"/>
                  </w:rPr>
                  <w:t>.</w:t>
                </w:r>
                <w:r>
                  <w:rPr>
                    <w:rFonts w:ascii="Arial"/>
                    <w:b/>
                    <w:spacing w:val="-17"/>
                    <w:sz w:val="24"/>
                  </w:rPr>
                  <w:t xml:space="preserve"> </w:t>
                </w:r>
                <w:r>
                  <w:rPr>
                    <w:rFonts w:ascii="Arial"/>
                    <w:b/>
                    <w:sz w:val="24"/>
                  </w:rPr>
                  <w:t>t</w:t>
                </w:r>
                <w:r>
                  <w:rPr>
                    <w:rFonts w:ascii="Arial"/>
                    <w:b/>
                    <w:spacing w:val="-15"/>
                    <w:sz w:val="24"/>
                  </w:rPr>
                  <w:t xml:space="preserve"> </w:t>
                </w:r>
                <w:r>
                  <w:rPr>
                    <w:rFonts w:ascii="Arial"/>
                    <w:b/>
                    <w:sz w:val="24"/>
                  </w:rPr>
                  <w:t>u</w:t>
                </w:r>
                <w:r>
                  <w:rPr>
                    <w:rFonts w:ascii="Arial"/>
                    <w:b/>
                    <w:spacing w:val="-17"/>
                    <w:sz w:val="24"/>
                  </w:rPr>
                  <w:t xml:space="preserve"> </w:t>
                </w:r>
                <w:r>
                  <w:rPr>
                    <w:rFonts w:ascii="Arial"/>
                    <w:b/>
                    <w:sz w:val="24"/>
                  </w:rPr>
                  <w:t>r</w:t>
                </w:r>
                <w:r>
                  <w:rPr>
                    <w:rFonts w:ascii="Arial"/>
                    <w:b/>
                    <w:spacing w:val="-14"/>
                    <w:sz w:val="24"/>
                  </w:rPr>
                  <w:t xml:space="preserve"> </w:t>
                </w:r>
                <w:r>
                  <w:rPr>
                    <w:rFonts w:ascii="Arial"/>
                    <w:b/>
                    <w:sz w:val="24"/>
                  </w:rPr>
                  <w:t>n</w:t>
                </w:r>
                <w:r>
                  <w:rPr>
                    <w:rFonts w:ascii="Arial"/>
                    <w:b/>
                    <w:spacing w:val="-17"/>
                    <w:sz w:val="24"/>
                  </w:rPr>
                  <w:t xml:space="preserve"> </w:t>
                </w:r>
                <w:r>
                  <w:rPr>
                    <w:rFonts w:ascii="Arial"/>
                    <w:b/>
                    <w:sz w:val="24"/>
                  </w:rPr>
                  <w:t>e</w:t>
                </w:r>
                <w:r>
                  <w:rPr>
                    <w:rFonts w:ascii="Arial"/>
                    <w:b/>
                    <w:spacing w:val="-14"/>
                    <w:sz w:val="24"/>
                  </w:rPr>
                  <w:t xml:space="preserve"> </w:t>
                </w:r>
                <w:r>
                  <w:rPr>
                    <w:rFonts w:ascii="Arial"/>
                    <w:b/>
                    <w:sz w:val="24"/>
                  </w:rPr>
                  <w:t>n</w:t>
                </w:r>
                <w:r>
                  <w:rPr>
                    <w:rFonts w:ascii="Arial"/>
                    <w:b/>
                    <w:spacing w:val="-17"/>
                    <w:sz w:val="24"/>
                  </w:rPr>
                  <w:t xml:space="preserve"> </w:t>
                </w:r>
                <w:r>
                  <w:rPr>
                    <w:rFonts w:ascii="Arial"/>
                    <w:b/>
                    <w:sz w:val="24"/>
                  </w:rPr>
                  <w:t>s</w:t>
                </w:r>
                <w:r>
                  <w:rPr>
                    <w:rFonts w:ascii="Arial"/>
                    <w:b/>
                    <w:spacing w:val="-14"/>
                    <w:sz w:val="24"/>
                  </w:rPr>
                  <w:t xml:space="preserve"> </w:t>
                </w:r>
                <w:r>
                  <w:rPr>
                    <w:rFonts w:ascii="Arial"/>
                    <w:b/>
                    <w:sz w:val="24"/>
                  </w:rPr>
                  <w:t>a</w:t>
                </w:r>
                <w:r>
                  <w:rPr>
                    <w:rFonts w:ascii="Arial"/>
                    <w:b/>
                    <w:spacing w:val="-16"/>
                    <w:sz w:val="24"/>
                  </w:rPr>
                  <w:t xml:space="preserve"> </w:t>
                </w:r>
                <w:r>
                  <w:rPr>
                    <w:rFonts w:ascii="Arial"/>
                    <w:b/>
                    <w:sz w:val="24"/>
                  </w:rPr>
                  <w:t>l</w:t>
                </w:r>
                <w:r>
                  <w:rPr>
                    <w:rFonts w:ascii="Arial"/>
                    <w:b/>
                    <w:spacing w:val="-17"/>
                    <w:sz w:val="24"/>
                  </w:rPr>
                  <w:t xml:space="preserve"> </w:t>
                </w:r>
                <w:r>
                  <w:rPr>
                    <w:rFonts w:ascii="Arial"/>
                    <w:b/>
                    <w:sz w:val="24"/>
                  </w:rPr>
                  <w:t>z</w:t>
                </w:r>
                <w:r>
                  <w:rPr>
                    <w:rFonts w:ascii="Arial"/>
                    <w:b/>
                    <w:spacing w:val="-15"/>
                    <w:sz w:val="24"/>
                  </w:rPr>
                  <w:t xml:space="preserve"> </w:t>
                </w:r>
                <w:r>
                  <w:rPr>
                    <w:rFonts w:ascii="Arial"/>
                    <w:b/>
                    <w:sz w:val="24"/>
                  </w:rPr>
                  <w:t>b</w:t>
                </w:r>
                <w:r>
                  <w:rPr>
                    <w:rFonts w:ascii="Arial"/>
                    <w:b/>
                    <w:spacing w:val="-15"/>
                    <w:sz w:val="24"/>
                  </w:rPr>
                  <w:t xml:space="preserve"> </w:t>
                </w:r>
                <w:r>
                  <w:rPr>
                    <w:rFonts w:ascii="Arial"/>
                    <w:b/>
                    <w:sz w:val="24"/>
                  </w:rPr>
                  <w:t>u</w:t>
                </w:r>
                <w:r>
                  <w:rPr>
                    <w:rFonts w:ascii="Arial"/>
                    <w:b/>
                    <w:spacing w:val="-15"/>
                    <w:sz w:val="24"/>
                  </w:rPr>
                  <w:t xml:space="preserve"> </w:t>
                </w:r>
                <w:r>
                  <w:rPr>
                    <w:rFonts w:ascii="Arial"/>
                    <w:b/>
                    <w:sz w:val="24"/>
                  </w:rPr>
                  <w:t>r</w:t>
                </w:r>
                <w:r>
                  <w:rPr>
                    <w:rFonts w:ascii="Arial"/>
                    <w:b/>
                    <w:spacing w:val="-14"/>
                    <w:sz w:val="24"/>
                  </w:rPr>
                  <w:t xml:space="preserve"> </w:t>
                </w:r>
                <w:r>
                  <w:rPr>
                    <w:rFonts w:ascii="Arial"/>
                    <w:b/>
                    <w:sz w:val="24"/>
                  </w:rPr>
                  <w:t>g</w:t>
                </w:r>
                <w:r>
                  <w:rPr>
                    <w:rFonts w:ascii="Arial"/>
                    <w:b/>
                    <w:spacing w:val="-17"/>
                    <w:sz w:val="24"/>
                  </w:rPr>
                  <w:t xml:space="preserve"> </w:t>
                </w:r>
                <w:r>
                  <w:rPr>
                    <w:rFonts w:ascii="Arial"/>
                    <w:b/>
                    <w:sz w:val="24"/>
                  </w:rPr>
                  <w:t>.</w:t>
                </w:r>
                <w:r>
                  <w:rPr>
                    <w:rFonts w:ascii="Arial"/>
                    <w:b/>
                    <w:spacing w:val="-17"/>
                    <w:sz w:val="24"/>
                  </w:rPr>
                  <w:t xml:space="preserve"> </w:t>
                </w:r>
                <w:r>
                  <w:rPr>
                    <w:rFonts w:ascii="Arial"/>
                    <w:b/>
                    <w:sz w:val="24"/>
                  </w:rPr>
                  <w:t>a</w:t>
                </w:r>
                <w:r>
                  <w:rPr>
                    <w:rFonts w:ascii="Arial"/>
                    <w:b/>
                    <w:spacing w:val="-14"/>
                    <w:sz w:val="24"/>
                  </w:rPr>
                  <w:t xml:space="preserve"> </w:t>
                </w:r>
                <w:r>
                  <w:rPr>
                    <w:rFonts w:ascii="Arial"/>
                    <w:b/>
                    <w:sz w:val="24"/>
                  </w:rPr>
                  <w:t>t</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ulTrailSpace/>
  </w:compat>
  <w:rsids>
    <w:rsidRoot w:val="00A94175"/>
    <w:rsid w:val="000811BB"/>
    <w:rsid w:val="000C46BE"/>
    <w:rsid w:val="000F7DF9"/>
    <w:rsid w:val="00227A64"/>
    <w:rsid w:val="00422DD2"/>
    <w:rsid w:val="00494FB2"/>
    <w:rsid w:val="004F2446"/>
    <w:rsid w:val="006423BB"/>
    <w:rsid w:val="006D01B6"/>
    <w:rsid w:val="006E050E"/>
    <w:rsid w:val="0072646B"/>
    <w:rsid w:val="00744A21"/>
    <w:rsid w:val="00775BB4"/>
    <w:rsid w:val="008027C5"/>
    <w:rsid w:val="00821C50"/>
    <w:rsid w:val="00A53147"/>
    <w:rsid w:val="00A94175"/>
    <w:rsid w:val="00AD5478"/>
    <w:rsid w:val="00AF7354"/>
    <w:rsid w:val="00B92B1F"/>
    <w:rsid w:val="00BF300F"/>
    <w:rsid w:val="00C27ED7"/>
    <w:rsid w:val="00C71FA8"/>
    <w:rsid w:val="00C960B7"/>
    <w:rsid w:val="00D43119"/>
    <w:rsid w:val="00D61A86"/>
    <w:rsid w:val="00DE287B"/>
    <w:rsid w:val="00E21442"/>
    <w:rsid w:val="00E216C9"/>
    <w:rsid w:val="00E56924"/>
    <w:rsid w:val="00EB7050"/>
    <w:rsid w:val="00EE15BC"/>
    <w:rsid w:val="00F0516D"/>
    <w:rsid w:val="00F5468A"/>
    <w:rsid w:val="00F85A7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A94175"/>
    <w:rPr>
      <w:rFonts w:ascii="Times New Roman" w:eastAsia="Times New Roman" w:hAnsi="Times New Roman" w:cs="Times New Roman"/>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A94175"/>
    <w:tblPr>
      <w:tblInd w:w="0" w:type="dxa"/>
      <w:tblCellMar>
        <w:top w:w="0" w:type="dxa"/>
        <w:left w:w="0" w:type="dxa"/>
        <w:bottom w:w="0" w:type="dxa"/>
        <w:right w:w="0" w:type="dxa"/>
      </w:tblCellMar>
    </w:tblPr>
  </w:style>
  <w:style w:type="paragraph" w:styleId="Textkrper">
    <w:name w:val="Body Text"/>
    <w:basedOn w:val="Standard"/>
    <w:uiPriority w:val="1"/>
    <w:qFormat/>
    <w:rsid w:val="00A94175"/>
  </w:style>
  <w:style w:type="paragraph" w:customStyle="1" w:styleId="Heading1">
    <w:name w:val="Heading 1"/>
    <w:basedOn w:val="Standard"/>
    <w:uiPriority w:val="1"/>
    <w:qFormat/>
    <w:rsid w:val="00A94175"/>
    <w:pPr>
      <w:ind w:left="276"/>
      <w:outlineLvl w:val="1"/>
    </w:pPr>
    <w:rPr>
      <w:b/>
      <w:bCs/>
      <w:sz w:val="28"/>
      <w:szCs w:val="28"/>
    </w:rPr>
  </w:style>
  <w:style w:type="paragraph" w:customStyle="1" w:styleId="Heading2">
    <w:name w:val="Heading 2"/>
    <w:basedOn w:val="Standard"/>
    <w:uiPriority w:val="1"/>
    <w:qFormat/>
    <w:rsid w:val="00A94175"/>
    <w:pPr>
      <w:spacing w:line="274" w:lineRule="exact"/>
      <w:ind w:left="276"/>
      <w:outlineLvl w:val="2"/>
    </w:pPr>
    <w:rPr>
      <w:rFonts w:ascii="Arial" w:eastAsia="Arial" w:hAnsi="Arial" w:cs="Arial"/>
      <w:b/>
      <w:bCs/>
      <w:sz w:val="24"/>
      <w:szCs w:val="24"/>
    </w:rPr>
  </w:style>
  <w:style w:type="paragraph" w:customStyle="1" w:styleId="Heading3">
    <w:name w:val="Heading 3"/>
    <w:basedOn w:val="Standard"/>
    <w:uiPriority w:val="1"/>
    <w:qFormat/>
    <w:rsid w:val="00A94175"/>
    <w:pPr>
      <w:ind w:right="9"/>
      <w:outlineLvl w:val="3"/>
    </w:pPr>
    <w:rPr>
      <w:sz w:val="24"/>
      <w:szCs w:val="24"/>
    </w:rPr>
  </w:style>
  <w:style w:type="paragraph" w:customStyle="1" w:styleId="Heading4">
    <w:name w:val="Heading 4"/>
    <w:basedOn w:val="Standard"/>
    <w:uiPriority w:val="1"/>
    <w:qFormat/>
    <w:rsid w:val="00A94175"/>
    <w:pPr>
      <w:ind w:left="20"/>
      <w:outlineLvl w:val="4"/>
    </w:pPr>
    <w:rPr>
      <w:b/>
      <w:bCs/>
    </w:rPr>
  </w:style>
  <w:style w:type="paragraph" w:styleId="Listenabsatz">
    <w:name w:val="List Paragraph"/>
    <w:basedOn w:val="Standard"/>
    <w:uiPriority w:val="1"/>
    <w:qFormat/>
    <w:rsid w:val="00A94175"/>
  </w:style>
  <w:style w:type="paragraph" w:customStyle="1" w:styleId="TableParagraph">
    <w:name w:val="Table Paragraph"/>
    <w:basedOn w:val="Standard"/>
    <w:uiPriority w:val="1"/>
    <w:qFormat/>
    <w:rsid w:val="00A94175"/>
    <w:pPr>
      <w:spacing w:line="256" w:lineRule="exact"/>
      <w:ind w:left="107"/>
    </w:pPr>
  </w:style>
  <w:style w:type="paragraph" w:styleId="Sprechblasentext">
    <w:name w:val="Balloon Text"/>
    <w:basedOn w:val="Standard"/>
    <w:link w:val="SprechblasentextZchn"/>
    <w:uiPriority w:val="99"/>
    <w:semiHidden/>
    <w:unhideWhenUsed/>
    <w:rsid w:val="000811B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11BB"/>
    <w:rPr>
      <w:rFonts w:ascii="Tahoma" w:eastAsia="Times New Roman" w:hAnsi="Tahoma" w:cs="Tahoma"/>
      <w:sz w:val="16"/>
      <w:szCs w:val="16"/>
      <w:lang w:val="de-DE" w:eastAsia="de-DE" w:bidi="de-DE"/>
    </w:rPr>
  </w:style>
</w:styles>
</file>

<file path=word/webSettings.xml><?xml version="1.0" encoding="utf-8"?>
<w:webSettings xmlns:r="http://schemas.openxmlformats.org/officeDocument/2006/relationships" xmlns:w="http://schemas.openxmlformats.org/wordprocessingml/2006/main">
  <w:divs>
    <w:div w:id="401028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unstadlbauer@hotmail.com" TargetMode="External"/><Relationship Id="rId3" Type="http://schemas.openxmlformats.org/officeDocument/2006/relationships/webSettings" Target="webSettings.xml"/><Relationship Id="rId7" Type="http://schemas.openxmlformats.org/officeDocument/2006/relationships/hyperlink" Target="mailto:ingrunstadlbauer@hot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rnensalzburg.a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turnensalzburg.at/" TargetMode="Externa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turnen-sft@drei.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5400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Salzburger Fachverband Turnen</dc:creator>
  <cp:lastModifiedBy>AHA-Erlebnis</cp:lastModifiedBy>
  <cp:revision>6</cp:revision>
  <cp:lastPrinted>2019-03-11T15:00:00Z</cp:lastPrinted>
  <dcterms:created xsi:type="dcterms:W3CDTF">2019-03-12T12:57:00Z</dcterms:created>
  <dcterms:modified xsi:type="dcterms:W3CDTF">2019-03-13T07:14:00Z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Microsoft® Word 2010</vt:lpwstr>
  </property>
  <property fmtid="{D5CDD505-2E9C-101B-9397-08002B2CF9AE}" pid="4" name="LastSaved">
    <vt:filetime>2019-03-03T00:00:00Z</vt:filetime>
  </property>
</Properties>
</file>